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8B2" w:rsidRPr="00367DAD" w:rsidRDefault="007748B2" w:rsidP="007748B2">
      <w:pPr>
        <w:spacing w:after="0"/>
        <w:ind w:left="-851"/>
        <w:jc w:val="center"/>
        <w:rPr>
          <w:rFonts w:ascii="Times New Roman" w:hAnsi="Times New Roman" w:cs="Times New Roman"/>
          <w:b/>
          <w:sz w:val="38"/>
          <w:szCs w:val="38"/>
        </w:rPr>
      </w:pPr>
      <w:r w:rsidRPr="00367DAD">
        <w:rPr>
          <w:rFonts w:ascii="Times New Roman" w:hAnsi="Times New Roman" w:cs="Times New Roman"/>
          <w:b/>
          <w:sz w:val="38"/>
          <w:szCs w:val="38"/>
        </w:rPr>
        <w:t xml:space="preserve">БИБЛИОТЕКА АСТРАХАНСКОГО ФИЛИАЛА </w:t>
      </w:r>
    </w:p>
    <w:p w:rsidR="007748B2" w:rsidRDefault="007748B2" w:rsidP="007748B2">
      <w:pPr>
        <w:spacing w:after="0"/>
        <w:ind w:left="-851"/>
        <w:jc w:val="center"/>
        <w:rPr>
          <w:rFonts w:ascii="Times New Roman" w:hAnsi="Times New Roman" w:cs="Times New Roman"/>
          <w:b/>
          <w:sz w:val="38"/>
          <w:szCs w:val="38"/>
        </w:rPr>
      </w:pPr>
      <w:r>
        <w:rPr>
          <w:rFonts w:ascii="Times New Roman" w:hAnsi="Times New Roman" w:cs="Times New Roman"/>
          <w:b/>
          <w:sz w:val="38"/>
          <w:szCs w:val="38"/>
        </w:rPr>
        <w:t>ФГБОУ В</w:t>
      </w:r>
      <w:r w:rsidRPr="00367DAD">
        <w:rPr>
          <w:rFonts w:ascii="Times New Roman" w:hAnsi="Times New Roman" w:cs="Times New Roman"/>
          <w:b/>
          <w:sz w:val="38"/>
          <w:szCs w:val="38"/>
        </w:rPr>
        <w:t>О «СГЮА»</w:t>
      </w:r>
    </w:p>
    <w:p w:rsidR="007748B2" w:rsidRPr="006C7CB4" w:rsidRDefault="007748B2" w:rsidP="007748B2">
      <w:pPr>
        <w:spacing w:after="0"/>
        <w:rPr>
          <w:rFonts w:ascii="Times New Roman" w:hAnsi="Times New Roman" w:cs="Times New Roman"/>
          <w:sz w:val="18"/>
          <w:szCs w:val="18"/>
        </w:rPr>
      </w:pPr>
    </w:p>
    <w:p w:rsidR="007748B2" w:rsidRDefault="007748B2" w:rsidP="007748B2">
      <w:pPr>
        <w:spacing w:after="0"/>
        <w:ind w:left="-567"/>
        <w:jc w:val="center"/>
        <w:rPr>
          <w:noProof/>
        </w:rPr>
      </w:pPr>
    </w:p>
    <w:p w:rsidR="007748B2" w:rsidRDefault="007748B2" w:rsidP="007748B2">
      <w:pPr>
        <w:spacing w:after="0"/>
        <w:ind w:left="-567"/>
        <w:jc w:val="center"/>
        <w:rPr>
          <w:rFonts w:ascii="Times New Roman" w:hAnsi="Times New Roman" w:cs="Times New Roman"/>
          <w:sz w:val="44"/>
          <w:szCs w:val="44"/>
        </w:rPr>
      </w:pPr>
      <w:r>
        <w:rPr>
          <w:noProof/>
        </w:rPr>
        <w:drawing>
          <wp:inline distT="0" distB="0" distL="0" distR="0" wp14:anchorId="186AE9D1" wp14:editId="5898C779">
            <wp:extent cx="2847975" cy="3933825"/>
            <wp:effectExtent l="0" t="0" r="0" b="0"/>
            <wp:docPr id="2" name="Рисунок 2" descr="http://lell33.ucoz.ru/_ld/28/s05216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ll33.ucoz.ru/_ld/28/s052164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3933825"/>
                    </a:xfrm>
                    <a:prstGeom prst="rect">
                      <a:avLst/>
                    </a:prstGeom>
                    <a:noFill/>
                    <a:ln>
                      <a:noFill/>
                    </a:ln>
                  </pic:spPr>
                </pic:pic>
              </a:graphicData>
            </a:graphic>
          </wp:inline>
        </w:drawing>
      </w:r>
    </w:p>
    <w:p w:rsidR="007748B2" w:rsidRPr="003E5030" w:rsidRDefault="007748B2" w:rsidP="007748B2">
      <w:pPr>
        <w:spacing w:after="0"/>
        <w:rPr>
          <w:rFonts w:ascii="Times New Roman" w:hAnsi="Times New Roman" w:cs="Times New Roman"/>
          <w:sz w:val="20"/>
          <w:szCs w:val="20"/>
        </w:rPr>
      </w:pPr>
    </w:p>
    <w:p w:rsidR="007748B2" w:rsidRDefault="007748B2" w:rsidP="007748B2">
      <w:pPr>
        <w:spacing w:after="0"/>
        <w:jc w:val="center"/>
        <w:rPr>
          <w:rFonts w:ascii="Times New Roman" w:hAnsi="Times New Roman" w:cs="Times New Roman"/>
          <w:b/>
          <w:sz w:val="44"/>
          <w:szCs w:val="44"/>
        </w:rPr>
      </w:pPr>
      <w:r w:rsidRPr="00E363B8">
        <w:rPr>
          <w:rFonts w:ascii="Times New Roman" w:hAnsi="Times New Roman" w:cs="Times New Roman"/>
          <w:b/>
          <w:sz w:val="44"/>
          <w:szCs w:val="44"/>
        </w:rPr>
        <w:t>БИБЛИОГРАФИЧЕСКИЙ СПИСОК</w:t>
      </w:r>
    </w:p>
    <w:p w:rsidR="007748B2" w:rsidRDefault="007748B2" w:rsidP="007748B2">
      <w:pPr>
        <w:spacing w:after="0"/>
        <w:rPr>
          <w:rFonts w:ascii="Times New Roman" w:hAnsi="Times New Roman" w:cs="Times New Roman"/>
          <w:b/>
          <w:sz w:val="18"/>
          <w:szCs w:val="18"/>
        </w:rPr>
      </w:pPr>
    </w:p>
    <w:p w:rsidR="007748B2" w:rsidRPr="00452962" w:rsidRDefault="007748B2" w:rsidP="007748B2">
      <w:pPr>
        <w:spacing w:after="0"/>
        <w:rPr>
          <w:rFonts w:ascii="Times New Roman" w:hAnsi="Times New Roman" w:cs="Times New Roman"/>
          <w:b/>
          <w:sz w:val="18"/>
          <w:szCs w:val="18"/>
        </w:rPr>
      </w:pPr>
    </w:p>
    <w:p w:rsidR="007748B2" w:rsidRPr="00711DE1" w:rsidRDefault="007748B2" w:rsidP="007748B2">
      <w:pPr>
        <w:shd w:val="clear" w:color="auto" w:fill="FFFFFF"/>
        <w:spacing w:after="0" w:line="288" w:lineRule="auto"/>
        <w:ind w:firstLine="709"/>
        <w:jc w:val="center"/>
        <w:outlineLvl w:val="0"/>
        <w:rPr>
          <w:rFonts w:ascii="Times New Roman" w:eastAsia="Times New Roman" w:hAnsi="Times New Roman" w:cs="Times New Roman"/>
          <w:b/>
          <w:bCs/>
          <w:caps/>
          <w:color w:val="000000"/>
          <w:kern w:val="36"/>
          <w:sz w:val="48"/>
          <w:szCs w:val="48"/>
        </w:rPr>
      </w:pPr>
      <w:r>
        <w:rPr>
          <w:rFonts w:ascii="Times New Roman" w:eastAsia="Times New Roman" w:hAnsi="Times New Roman" w:cs="Times New Roman"/>
          <w:b/>
          <w:bCs/>
          <w:caps/>
          <w:color w:val="000000"/>
          <w:kern w:val="36"/>
          <w:sz w:val="48"/>
          <w:szCs w:val="48"/>
        </w:rPr>
        <w:t xml:space="preserve">Законодательство Руси: </w:t>
      </w:r>
      <w:r>
        <w:rPr>
          <w:rFonts w:ascii="Times New Roman" w:eastAsia="Times New Roman" w:hAnsi="Times New Roman" w:cs="Times New Roman"/>
          <w:b/>
          <w:bCs/>
          <w:caps/>
          <w:color w:val="000000"/>
          <w:kern w:val="36"/>
          <w:sz w:val="48"/>
          <w:szCs w:val="48"/>
          <w:lang w:val="en-US"/>
        </w:rPr>
        <w:t>X</w:t>
      </w:r>
      <w:r w:rsidRPr="00711DE1">
        <w:rPr>
          <w:rFonts w:ascii="Times New Roman" w:eastAsia="Times New Roman" w:hAnsi="Times New Roman" w:cs="Times New Roman"/>
          <w:b/>
          <w:bCs/>
          <w:caps/>
          <w:color w:val="000000"/>
          <w:kern w:val="36"/>
          <w:sz w:val="48"/>
          <w:szCs w:val="48"/>
        </w:rPr>
        <w:t xml:space="preserve"> – </w:t>
      </w:r>
      <w:r>
        <w:rPr>
          <w:rFonts w:ascii="Times New Roman" w:eastAsia="Times New Roman" w:hAnsi="Times New Roman" w:cs="Times New Roman"/>
          <w:b/>
          <w:bCs/>
          <w:caps/>
          <w:color w:val="000000"/>
          <w:kern w:val="36"/>
          <w:sz w:val="48"/>
          <w:szCs w:val="48"/>
          <w:lang w:val="en-US"/>
        </w:rPr>
        <w:t>XVII</w:t>
      </w:r>
      <w:r w:rsidRPr="00711DE1">
        <w:rPr>
          <w:rFonts w:ascii="Times New Roman" w:eastAsia="Times New Roman" w:hAnsi="Times New Roman" w:cs="Times New Roman"/>
          <w:b/>
          <w:bCs/>
          <w:caps/>
          <w:color w:val="000000"/>
          <w:kern w:val="36"/>
          <w:sz w:val="48"/>
          <w:szCs w:val="48"/>
        </w:rPr>
        <w:t xml:space="preserve"> </w:t>
      </w:r>
      <w:r>
        <w:rPr>
          <w:rFonts w:ascii="Times New Roman" w:eastAsia="Times New Roman" w:hAnsi="Times New Roman" w:cs="Times New Roman"/>
          <w:b/>
          <w:bCs/>
          <w:caps/>
          <w:color w:val="000000"/>
          <w:kern w:val="36"/>
          <w:sz w:val="48"/>
          <w:szCs w:val="48"/>
        </w:rPr>
        <w:t>вв.</w:t>
      </w:r>
    </w:p>
    <w:p w:rsidR="007748B2" w:rsidRPr="006C7CB4" w:rsidRDefault="007748B2" w:rsidP="007748B2">
      <w:pPr>
        <w:spacing w:after="0"/>
        <w:jc w:val="center"/>
        <w:rPr>
          <w:rFonts w:ascii="Times New Roman" w:hAnsi="Times New Roman" w:cs="Times New Roman"/>
          <w:b/>
          <w:caps/>
          <w:sz w:val="16"/>
          <w:szCs w:val="16"/>
        </w:rPr>
      </w:pPr>
    </w:p>
    <w:p w:rsidR="007748B2" w:rsidRPr="00E363B8" w:rsidRDefault="007748B2" w:rsidP="007748B2">
      <w:pPr>
        <w:tabs>
          <w:tab w:val="left" w:pos="5670"/>
        </w:tabs>
        <w:spacing w:after="0"/>
        <w:ind w:left="4956" w:firstLine="708"/>
        <w:rPr>
          <w:rFonts w:ascii="Times New Roman" w:hAnsi="Times New Roman" w:cs="Times New Roman"/>
          <w:sz w:val="28"/>
          <w:szCs w:val="28"/>
        </w:rPr>
      </w:pPr>
      <w:r w:rsidRPr="00E363B8">
        <w:rPr>
          <w:rFonts w:ascii="Times New Roman" w:hAnsi="Times New Roman" w:cs="Times New Roman"/>
          <w:sz w:val="28"/>
          <w:szCs w:val="28"/>
        </w:rPr>
        <w:t>Составитель:</w:t>
      </w:r>
    </w:p>
    <w:p w:rsidR="007748B2" w:rsidRDefault="007748B2" w:rsidP="007748B2">
      <w:pPr>
        <w:tabs>
          <w:tab w:val="left" w:pos="5670"/>
        </w:tabs>
        <w:spacing w:after="0"/>
        <w:rPr>
          <w:rFonts w:ascii="Times New Roman" w:hAnsi="Times New Roman" w:cs="Times New Roman"/>
          <w:sz w:val="28"/>
          <w:szCs w:val="28"/>
        </w:rPr>
      </w:pPr>
      <w:r>
        <w:rPr>
          <w:rFonts w:ascii="Times New Roman" w:hAnsi="Times New Roman" w:cs="Times New Roman"/>
          <w:sz w:val="28"/>
          <w:szCs w:val="28"/>
        </w:rPr>
        <w:t xml:space="preserve">                                                                                 библиограф</w:t>
      </w:r>
      <w:r w:rsidRPr="00E363B8">
        <w:rPr>
          <w:rFonts w:ascii="Times New Roman" w:hAnsi="Times New Roman" w:cs="Times New Roman"/>
          <w:sz w:val="28"/>
          <w:szCs w:val="28"/>
        </w:rPr>
        <w:t xml:space="preserve"> </w:t>
      </w:r>
      <w:r>
        <w:rPr>
          <w:rFonts w:ascii="Times New Roman" w:hAnsi="Times New Roman" w:cs="Times New Roman"/>
          <w:sz w:val="28"/>
          <w:szCs w:val="28"/>
        </w:rPr>
        <w:t>2 категории</w:t>
      </w:r>
    </w:p>
    <w:p w:rsidR="007748B2" w:rsidRDefault="007748B2" w:rsidP="007748B2">
      <w:pPr>
        <w:tabs>
          <w:tab w:val="left" w:pos="5670"/>
        </w:tabs>
        <w:spacing w:after="0"/>
        <w:ind w:left="4956" w:firstLine="708"/>
        <w:rPr>
          <w:rFonts w:ascii="Times New Roman" w:hAnsi="Times New Roman" w:cs="Times New Roman"/>
          <w:sz w:val="28"/>
          <w:szCs w:val="28"/>
        </w:rPr>
      </w:pPr>
      <w:r w:rsidRPr="00E363B8">
        <w:rPr>
          <w:rFonts w:ascii="Times New Roman" w:hAnsi="Times New Roman" w:cs="Times New Roman"/>
          <w:sz w:val="28"/>
          <w:szCs w:val="28"/>
        </w:rPr>
        <w:t>Логунова И. В.</w:t>
      </w:r>
      <w:r>
        <w:rPr>
          <w:rFonts w:ascii="Times New Roman" w:hAnsi="Times New Roman" w:cs="Times New Roman"/>
          <w:sz w:val="28"/>
          <w:szCs w:val="28"/>
        </w:rPr>
        <w:t>,</w:t>
      </w:r>
    </w:p>
    <w:p w:rsidR="007748B2" w:rsidRPr="00E363B8" w:rsidRDefault="007748B2" w:rsidP="007748B2">
      <w:pPr>
        <w:tabs>
          <w:tab w:val="left" w:pos="5670"/>
        </w:tabs>
        <w:spacing w:after="0"/>
        <w:ind w:left="5664"/>
        <w:rPr>
          <w:rFonts w:ascii="Times New Roman" w:hAnsi="Times New Roman" w:cs="Times New Roman"/>
          <w:sz w:val="28"/>
          <w:szCs w:val="28"/>
        </w:rPr>
      </w:pPr>
      <w:r>
        <w:rPr>
          <w:rFonts w:ascii="Times New Roman" w:hAnsi="Times New Roman" w:cs="Times New Roman"/>
          <w:sz w:val="28"/>
          <w:szCs w:val="28"/>
        </w:rPr>
        <w:t>библиотекарь 1 категории       Веляева М. И.</w:t>
      </w:r>
    </w:p>
    <w:p w:rsidR="007748B2" w:rsidRPr="00E363B8" w:rsidRDefault="007748B2" w:rsidP="007748B2">
      <w:pPr>
        <w:tabs>
          <w:tab w:val="left" w:pos="5670"/>
        </w:tabs>
        <w:spacing w:after="0"/>
        <w:ind w:left="4956" w:firstLine="708"/>
        <w:rPr>
          <w:rFonts w:ascii="Times New Roman" w:hAnsi="Times New Roman" w:cs="Times New Roman"/>
          <w:sz w:val="28"/>
          <w:szCs w:val="28"/>
        </w:rPr>
      </w:pPr>
      <w:r>
        <w:rPr>
          <w:rFonts w:ascii="Times New Roman" w:hAnsi="Times New Roman" w:cs="Times New Roman"/>
          <w:sz w:val="28"/>
          <w:szCs w:val="28"/>
        </w:rPr>
        <w:t>Под редакцией</w:t>
      </w:r>
      <w:r w:rsidRPr="00E363B8">
        <w:rPr>
          <w:rFonts w:ascii="Times New Roman" w:hAnsi="Times New Roman" w:cs="Times New Roman"/>
          <w:sz w:val="28"/>
          <w:szCs w:val="28"/>
        </w:rPr>
        <w:t>:</w:t>
      </w:r>
    </w:p>
    <w:p w:rsidR="007748B2" w:rsidRDefault="007748B2" w:rsidP="007748B2">
      <w:pPr>
        <w:spacing w:after="0"/>
        <w:ind w:left="5664"/>
        <w:rPr>
          <w:rFonts w:ascii="Times New Roman" w:hAnsi="Times New Roman" w:cs="Times New Roman"/>
          <w:sz w:val="28"/>
          <w:szCs w:val="28"/>
        </w:rPr>
      </w:pPr>
      <w:r>
        <w:rPr>
          <w:rFonts w:ascii="Times New Roman" w:hAnsi="Times New Roman" w:cs="Times New Roman"/>
          <w:sz w:val="28"/>
          <w:szCs w:val="28"/>
        </w:rPr>
        <w:t>з</w:t>
      </w:r>
      <w:r w:rsidRPr="00E363B8">
        <w:rPr>
          <w:rFonts w:ascii="Times New Roman" w:hAnsi="Times New Roman" w:cs="Times New Roman"/>
          <w:sz w:val="28"/>
          <w:szCs w:val="28"/>
        </w:rPr>
        <w:t xml:space="preserve">ав. отд. библиотеки </w:t>
      </w:r>
      <w:r>
        <w:rPr>
          <w:rFonts w:ascii="Times New Roman" w:hAnsi="Times New Roman" w:cs="Times New Roman"/>
          <w:sz w:val="28"/>
          <w:szCs w:val="28"/>
        </w:rPr>
        <w:t xml:space="preserve">                         Акишкиной</w:t>
      </w:r>
      <w:r w:rsidRPr="00E363B8">
        <w:rPr>
          <w:rFonts w:ascii="Times New Roman" w:hAnsi="Times New Roman" w:cs="Times New Roman"/>
          <w:sz w:val="28"/>
          <w:szCs w:val="28"/>
        </w:rPr>
        <w:t xml:space="preserve"> Т. Н.</w:t>
      </w:r>
    </w:p>
    <w:p w:rsidR="00D715AF" w:rsidRPr="00E363B8" w:rsidRDefault="00D715AF" w:rsidP="007748B2">
      <w:pPr>
        <w:spacing w:after="0"/>
        <w:ind w:left="5664"/>
        <w:rPr>
          <w:rFonts w:ascii="Times New Roman" w:hAnsi="Times New Roman" w:cs="Times New Roman"/>
          <w:sz w:val="28"/>
          <w:szCs w:val="28"/>
        </w:rPr>
      </w:pPr>
    </w:p>
    <w:p w:rsidR="007748B2" w:rsidRDefault="007748B2" w:rsidP="007748B2">
      <w:pPr>
        <w:spacing w:after="0"/>
        <w:jc w:val="right"/>
        <w:rPr>
          <w:rFonts w:ascii="Times New Roman" w:hAnsi="Times New Roman" w:cs="Times New Roman"/>
          <w:sz w:val="28"/>
          <w:szCs w:val="28"/>
        </w:rPr>
      </w:pPr>
    </w:p>
    <w:p w:rsidR="007748B2" w:rsidRDefault="007748B2" w:rsidP="007748B2">
      <w:pPr>
        <w:spacing w:after="0"/>
        <w:jc w:val="center"/>
        <w:rPr>
          <w:rFonts w:ascii="Times New Roman" w:hAnsi="Times New Roman" w:cs="Times New Roman"/>
          <w:sz w:val="36"/>
          <w:szCs w:val="36"/>
        </w:rPr>
      </w:pPr>
      <w:r w:rsidRPr="00E363B8">
        <w:rPr>
          <w:rFonts w:ascii="Times New Roman" w:hAnsi="Times New Roman" w:cs="Times New Roman"/>
          <w:sz w:val="36"/>
          <w:szCs w:val="36"/>
        </w:rPr>
        <w:t xml:space="preserve">АСТРАХАНЬ </w:t>
      </w:r>
      <w:r>
        <w:rPr>
          <w:rFonts w:ascii="Times New Roman" w:hAnsi="Times New Roman" w:cs="Times New Roman"/>
          <w:sz w:val="36"/>
          <w:szCs w:val="36"/>
        </w:rPr>
        <w:t>– 2016</w:t>
      </w:r>
    </w:p>
    <w:p w:rsidR="007748B2" w:rsidRDefault="007748B2" w:rsidP="007748B2">
      <w:pPr>
        <w:spacing w:after="0"/>
        <w:jc w:val="center"/>
        <w:rPr>
          <w:rFonts w:ascii="Times New Roman" w:hAnsi="Times New Roman" w:cs="Times New Roman"/>
          <w:sz w:val="36"/>
          <w:szCs w:val="36"/>
        </w:rPr>
      </w:pPr>
    </w:p>
    <w:p w:rsidR="007748B2" w:rsidRDefault="007748B2" w:rsidP="007748B2">
      <w:pPr>
        <w:spacing w:after="0"/>
        <w:jc w:val="center"/>
        <w:rPr>
          <w:rFonts w:ascii="Times New Roman" w:hAnsi="Times New Roman" w:cs="Times New Roman"/>
          <w:sz w:val="36"/>
          <w:szCs w:val="36"/>
        </w:rPr>
      </w:pPr>
    </w:p>
    <w:p w:rsidR="007748B2" w:rsidRDefault="007748B2" w:rsidP="007748B2">
      <w:pPr>
        <w:spacing w:after="0"/>
        <w:jc w:val="center"/>
        <w:rPr>
          <w:rFonts w:ascii="Times New Roman" w:hAnsi="Times New Roman" w:cs="Times New Roman"/>
          <w:sz w:val="36"/>
          <w:szCs w:val="36"/>
        </w:rPr>
      </w:pPr>
    </w:p>
    <w:p w:rsidR="007748B2" w:rsidRDefault="007748B2" w:rsidP="007748B2">
      <w:pPr>
        <w:spacing w:after="0"/>
        <w:jc w:val="center"/>
        <w:rPr>
          <w:rFonts w:ascii="Times New Roman" w:hAnsi="Times New Roman" w:cs="Times New Roman"/>
          <w:sz w:val="36"/>
          <w:szCs w:val="36"/>
        </w:rPr>
      </w:pPr>
    </w:p>
    <w:p w:rsidR="007748B2" w:rsidRDefault="007748B2" w:rsidP="007748B2">
      <w:pPr>
        <w:spacing w:after="0"/>
        <w:jc w:val="center"/>
        <w:rPr>
          <w:rFonts w:ascii="Times New Roman" w:hAnsi="Times New Roman" w:cs="Times New Roman"/>
          <w:sz w:val="36"/>
          <w:szCs w:val="36"/>
        </w:rPr>
      </w:pPr>
    </w:p>
    <w:p w:rsidR="007748B2" w:rsidRDefault="007748B2" w:rsidP="007748B2">
      <w:pPr>
        <w:spacing w:after="0"/>
        <w:jc w:val="center"/>
        <w:rPr>
          <w:rFonts w:ascii="Times New Roman" w:hAnsi="Times New Roman" w:cs="Times New Roman"/>
          <w:sz w:val="36"/>
          <w:szCs w:val="36"/>
        </w:rPr>
      </w:pPr>
    </w:p>
    <w:p w:rsidR="007748B2" w:rsidRDefault="007748B2" w:rsidP="007748B2">
      <w:pPr>
        <w:spacing w:after="0"/>
        <w:jc w:val="center"/>
        <w:rPr>
          <w:rFonts w:ascii="Times New Roman" w:hAnsi="Times New Roman" w:cs="Times New Roman"/>
          <w:sz w:val="36"/>
          <w:szCs w:val="36"/>
        </w:rPr>
      </w:pPr>
    </w:p>
    <w:p w:rsidR="007748B2" w:rsidRDefault="007748B2" w:rsidP="007748B2">
      <w:pPr>
        <w:spacing w:after="0"/>
        <w:jc w:val="center"/>
        <w:rPr>
          <w:rFonts w:ascii="Times New Roman" w:hAnsi="Times New Roman" w:cs="Times New Roman"/>
          <w:sz w:val="36"/>
          <w:szCs w:val="36"/>
        </w:rPr>
      </w:pPr>
    </w:p>
    <w:p w:rsidR="007748B2" w:rsidRDefault="007748B2" w:rsidP="007748B2">
      <w:pPr>
        <w:spacing w:after="0"/>
        <w:jc w:val="center"/>
        <w:rPr>
          <w:rFonts w:ascii="Times New Roman" w:hAnsi="Times New Roman" w:cs="Times New Roman"/>
          <w:sz w:val="36"/>
          <w:szCs w:val="36"/>
        </w:rPr>
      </w:pPr>
    </w:p>
    <w:p w:rsidR="007748B2" w:rsidRDefault="007748B2" w:rsidP="007748B2">
      <w:pPr>
        <w:spacing w:after="0"/>
        <w:jc w:val="center"/>
        <w:rPr>
          <w:rFonts w:ascii="Times New Roman" w:hAnsi="Times New Roman" w:cs="Times New Roman"/>
          <w:sz w:val="36"/>
          <w:szCs w:val="36"/>
        </w:rPr>
      </w:pPr>
    </w:p>
    <w:p w:rsidR="007748B2" w:rsidRDefault="007748B2" w:rsidP="007748B2">
      <w:pPr>
        <w:spacing w:after="0"/>
        <w:jc w:val="center"/>
        <w:rPr>
          <w:rFonts w:ascii="Times New Roman" w:hAnsi="Times New Roman" w:cs="Times New Roman"/>
          <w:sz w:val="36"/>
          <w:szCs w:val="36"/>
        </w:rPr>
      </w:pPr>
      <w:bookmarkStart w:id="0" w:name="_GoBack"/>
      <w:bookmarkEnd w:id="0"/>
    </w:p>
    <w:p w:rsidR="007748B2" w:rsidRDefault="007748B2" w:rsidP="007748B2">
      <w:pPr>
        <w:spacing w:after="0"/>
        <w:jc w:val="center"/>
        <w:rPr>
          <w:rFonts w:ascii="Times New Roman" w:hAnsi="Times New Roman" w:cs="Times New Roman"/>
          <w:sz w:val="36"/>
          <w:szCs w:val="36"/>
        </w:rPr>
      </w:pPr>
    </w:p>
    <w:p w:rsidR="007748B2" w:rsidRDefault="007748B2" w:rsidP="007748B2">
      <w:pPr>
        <w:spacing w:after="0"/>
        <w:jc w:val="center"/>
        <w:rPr>
          <w:rFonts w:ascii="Times New Roman" w:hAnsi="Times New Roman" w:cs="Times New Roman"/>
          <w:sz w:val="36"/>
          <w:szCs w:val="36"/>
        </w:rPr>
      </w:pPr>
    </w:p>
    <w:p w:rsidR="007748B2" w:rsidRDefault="007748B2" w:rsidP="007748B2">
      <w:pPr>
        <w:spacing w:after="0"/>
        <w:jc w:val="center"/>
        <w:rPr>
          <w:rFonts w:ascii="Times New Roman" w:hAnsi="Times New Roman" w:cs="Times New Roman"/>
          <w:sz w:val="36"/>
          <w:szCs w:val="36"/>
        </w:rPr>
      </w:pPr>
    </w:p>
    <w:p w:rsidR="007748B2" w:rsidRPr="00CD0D4A" w:rsidRDefault="007748B2" w:rsidP="007748B2">
      <w:pPr>
        <w:spacing w:after="0"/>
        <w:ind w:firstLine="709"/>
        <w:jc w:val="both"/>
        <w:rPr>
          <w:rFonts w:ascii="Times New Roman" w:hAnsi="Times New Roman" w:cs="Times New Roman"/>
          <w:b/>
          <w:sz w:val="36"/>
          <w:szCs w:val="36"/>
        </w:rPr>
      </w:pPr>
      <w:r>
        <w:rPr>
          <w:rFonts w:ascii="Times New Roman" w:eastAsia="Times New Roman" w:hAnsi="Times New Roman" w:cs="Times New Roman"/>
          <w:bCs/>
          <w:color w:val="000000"/>
          <w:kern w:val="36"/>
          <w:sz w:val="36"/>
          <w:szCs w:val="36"/>
        </w:rPr>
        <w:t xml:space="preserve">Законодательство Руси </w:t>
      </w:r>
      <w:r>
        <w:rPr>
          <w:rFonts w:ascii="Times New Roman" w:eastAsia="Times New Roman" w:hAnsi="Times New Roman" w:cs="Times New Roman"/>
          <w:bCs/>
          <w:color w:val="000000"/>
          <w:kern w:val="36"/>
          <w:sz w:val="36"/>
          <w:szCs w:val="36"/>
          <w:lang w:val="en-US"/>
        </w:rPr>
        <w:t>X</w:t>
      </w:r>
      <w:r w:rsidRPr="00711DE1">
        <w:rPr>
          <w:rFonts w:ascii="Times New Roman" w:eastAsia="Times New Roman" w:hAnsi="Times New Roman" w:cs="Times New Roman"/>
          <w:bCs/>
          <w:color w:val="000000"/>
          <w:kern w:val="36"/>
          <w:sz w:val="36"/>
          <w:szCs w:val="36"/>
        </w:rPr>
        <w:t xml:space="preserve"> – </w:t>
      </w:r>
      <w:r>
        <w:rPr>
          <w:rFonts w:ascii="Times New Roman" w:eastAsia="Times New Roman" w:hAnsi="Times New Roman" w:cs="Times New Roman"/>
          <w:bCs/>
          <w:color w:val="000000"/>
          <w:kern w:val="36"/>
          <w:sz w:val="36"/>
          <w:szCs w:val="36"/>
          <w:lang w:val="en-US"/>
        </w:rPr>
        <w:t>XVII</w:t>
      </w:r>
      <w:r w:rsidRPr="00711DE1">
        <w:rPr>
          <w:rFonts w:ascii="Times New Roman" w:eastAsia="Times New Roman" w:hAnsi="Times New Roman" w:cs="Times New Roman"/>
          <w:bCs/>
          <w:color w:val="000000"/>
          <w:kern w:val="36"/>
          <w:sz w:val="36"/>
          <w:szCs w:val="36"/>
        </w:rPr>
        <w:t xml:space="preserve"> </w:t>
      </w:r>
      <w:proofErr w:type="spellStart"/>
      <w:r>
        <w:rPr>
          <w:rFonts w:ascii="Times New Roman" w:eastAsia="Times New Roman" w:hAnsi="Times New Roman" w:cs="Times New Roman"/>
          <w:bCs/>
          <w:color w:val="000000"/>
          <w:kern w:val="36"/>
          <w:sz w:val="36"/>
          <w:szCs w:val="36"/>
        </w:rPr>
        <w:t>вв</w:t>
      </w:r>
      <w:proofErr w:type="spellEnd"/>
      <w:r w:rsidRPr="00CD0D4A">
        <w:rPr>
          <w:rFonts w:ascii="Times New Roman" w:hAnsi="Times New Roman" w:cs="Times New Roman"/>
          <w:iCs/>
          <w:sz w:val="36"/>
          <w:szCs w:val="36"/>
        </w:rPr>
        <w:t xml:space="preserve">: </w:t>
      </w:r>
      <w:r w:rsidRPr="00CD0D4A">
        <w:rPr>
          <w:rFonts w:ascii="Times New Roman" w:hAnsi="Times New Roman" w:cs="Times New Roman"/>
          <w:sz w:val="36"/>
          <w:szCs w:val="36"/>
        </w:rPr>
        <w:t>библиографический список / сост. И. В. Логунова</w:t>
      </w:r>
      <w:r>
        <w:rPr>
          <w:rFonts w:ascii="Times New Roman" w:hAnsi="Times New Roman" w:cs="Times New Roman"/>
          <w:sz w:val="36"/>
          <w:szCs w:val="36"/>
        </w:rPr>
        <w:t>, М. И. Веляева</w:t>
      </w:r>
      <w:r w:rsidRPr="00CD0D4A">
        <w:rPr>
          <w:rFonts w:ascii="Times New Roman" w:hAnsi="Times New Roman" w:cs="Times New Roman"/>
          <w:sz w:val="36"/>
          <w:szCs w:val="36"/>
        </w:rPr>
        <w:t xml:space="preserve">; под ред. зав. отделом библиотеки Т. Н. Акишкиной. – </w:t>
      </w:r>
      <w:proofErr w:type="gramStart"/>
      <w:r w:rsidRPr="00CD0D4A">
        <w:rPr>
          <w:rFonts w:ascii="Times New Roman" w:hAnsi="Times New Roman" w:cs="Times New Roman"/>
          <w:sz w:val="36"/>
          <w:szCs w:val="36"/>
        </w:rPr>
        <w:t>Астрахань :</w:t>
      </w:r>
      <w:proofErr w:type="gramEnd"/>
      <w:r w:rsidRPr="00CD0D4A">
        <w:rPr>
          <w:rFonts w:ascii="Times New Roman" w:hAnsi="Times New Roman" w:cs="Times New Roman"/>
          <w:sz w:val="36"/>
          <w:szCs w:val="36"/>
        </w:rPr>
        <w:t xml:space="preserve"> Астраханский фил</w:t>
      </w:r>
      <w:r>
        <w:rPr>
          <w:rFonts w:ascii="Times New Roman" w:hAnsi="Times New Roman" w:cs="Times New Roman"/>
          <w:sz w:val="36"/>
          <w:szCs w:val="36"/>
        </w:rPr>
        <w:t>иал ФГБОУ В</w:t>
      </w:r>
      <w:r w:rsidRPr="00CD0D4A">
        <w:rPr>
          <w:rFonts w:ascii="Times New Roman" w:hAnsi="Times New Roman" w:cs="Times New Roman"/>
          <w:sz w:val="36"/>
          <w:szCs w:val="36"/>
        </w:rPr>
        <w:t xml:space="preserve">О </w:t>
      </w:r>
      <w:r>
        <w:rPr>
          <w:rFonts w:ascii="Times New Roman" w:hAnsi="Times New Roman" w:cs="Times New Roman"/>
          <w:sz w:val="36"/>
          <w:szCs w:val="36"/>
        </w:rPr>
        <w:t>«СГЮА», 2016</w:t>
      </w:r>
      <w:r w:rsidRPr="00CD0D4A">
        <w:rPr>
          <w:rFonts w:ascii="Times New Roman" w:hAnsi="Times New Roman" w:cs="Times New Roman"/>
          <w:sz w:val="36"/>
          <w:szCs w:val="36"/>
        </w:rPr>
        <w:t xml:space="preserve">. – </w:t>
      </w:r>
      <w:r>
        <w:rPr>
          <w:rFonts w:ascii="Times New Roman" w:hAnsi="Times New Roman" w:cs="Times New Roman"/>
          <w:sz w:val="36"/>
          <w:szCs w:val="36"/>
        </w:rPr>
        <w:t>18</w:t>
      </w:r>
      <w:r w:rsidRPr="00CD0D4A">
        <w:rPr>
          <w:rFonts w:ascii="Times New Roman" w:hAnsi="Times New Roman" w:cs="Times New Roman"/>
          <w:sz w:val="36"/>
          <w:szCs w:val="36"/>
        </w:rPr>
        <w:t xml:space="preserve"> с.</w:t>
      </w:r>
    </w:p>
    <w:p w:rsidR="007748B2" w:rsidRDefault="007748B2" w:rsidP="007748B2">
      <w:pPr>
        <w:autoSpaceDE w:val="0"/>
        <w:autoSpaceDN w:val="0"/>
        <w:adjustRightInd w:val="0"/>
        <w:spacing w:after="0" w:line="240" w:lineRule="auto"/>
        <w:ind w:firstLine="567"/>
        <w:jc w:val="both"/>
        <w:outlineLvl w:val="0"/>
        <w:rPr>
          <w:rFonts w:ascii="Times New Roman" w:hAnsi="Times New Roman" w:cs="Times New Roman"/>
          <w:sz w:val="36"/>
          <w:szCs w:val="36"/>
        </w:rPr>
      </w:pPr>
    </w:p>
    <w:p w:rsidR="007748B2" w:rsidRDefault="007748B2" w:rsidP="007748B2">
      <w:pPr>
        <w:autoSpaceDE w:val="0"/>
        <w:autoSpaceDN w:val="0"/>
        <w:adjustRightInd w:val="0"/>
        <w:spacing w:after="0" w:line="240" w:lineRule="auto"/>
        <w:ind w:firstLine="567"/>
        <w:jc w:val="both"/>
        <w:outlineLvl w:val="0"/>
        <w:rPr>
          <w:rFonts w:ascii="Times New Roman" w:hAnsi="Times New Roman" w:cs="Times New Roman"/>
          <w:sz w:val="36"/>
          <w:szCs w:val="36"/>
        </w:rPr>
      </w:pPr>
      <w:r>
        <w:rPr>
          <w:rFonts w:ascii="Times New Roman" w:hAnsi="Times New Roman" w:cs="Times New Roman"/>
          <w:sz w:val="36"/>
          <w:szCs w:val="36"/>
        </w:rPr>
        <w:t xml:space="preserve">В список вошли нормативно-правовые акты, статьи, и учебная литература по теме. Список подготовлен для преподавателей и студентов. </w:t>
      </w:r>
    </w:p>
    <w:p w:rsidR="007748B2" w:rsidRPr="005E01E9" w:rsidRDefault="007748B2" w:rsidP="007748B2">
      <w:pPr>
        <w:spacing w:after="0" w:line="240" w:lineRule="auto"/>
        <w:ind w:firstLine="567"/>
        <w:jc w:val="both"/>
        <w:rPr>
          <w:rFonts w:ascii="Times New Roman" w:hAnsi="Times New Roman" w:cs="Times New Roman"/>
          <w:sz w:val="36"/>
          <w:szCs w:val="36"/>
        </w:rPr>
      </w:pPr>
      <w:r w:rsidRPr="005E01E9">
        <w:rPr>
          <w:rFonts w:ascii="Times New Roman" w:hAnsi="Times New Roman" w:cs="Times New Roman"/>
          <w:sz w:val="36"/>
          <w:szCs w:val="36"/>
        </w:rPr>
        <w:t>Список составлен на основе имеющихся в фонде библиотеки изданиях, с привлечением электронных</w:t>
      </w:r>
      <w:r>
        <w:rPr>
          <w:rFonts w:ascii="Times New Roman" w:hAnsi="Times New Roman" w:cs="Times New Roman"/>
          <w:sz w:val="36"/>
          <w:szCs w:val="36"/>
        </w:rPr>
        <w:t xml:space="preserve"> ресурсов СПС «КонсультантПлюс», «Гарант» и ЭБС «Университетская библиотека онлайн».</w:t>
      </w:r>
    </w:p>
    <w:p w:rsidR="007748B2" w:rsidRDefault="007748B2" w:rsidP="007748B2">
      <w:pPr>
        <w:spacing w:after="0"/>
        <w:jc w:val="center"/>
        <w:rPr>
          <w:rFonts w:ascii="Times New Roman" w:hAnsi="Times New Roman" w:cs="Times New Roman"/>
          <w:sz w:val="36"/>
          <w:szCs w:val="36"/>
        </w:rPr>
      </w:pPr>
    </w:p>
    <w:p w:rsidR="007748B2" w:rsidRDefault="007748B2" w:rsidP="00D54C1E">
      <w:pPr>
        <w:pStyle w:val="ConsPlusNormal"/>
        <w:spacing w:line="312" w:lineRule="auto"/>
        <w:ind w:firstLine="709"/>
        <w:jc w:val="center"/>
        <w:rPr>
          <w:rFonts w:ascii="Times New Roman" w:hAnsi="Times New Roman" w:cs="Times New Roman"/>
          <w:b/>
          <w:sz w:val="44"/>
          <w:szCs w:val="44"/>
        </w:rPr>
      </w:pPr>
      <w:r>
        <w:rPr>
          <w:rFonts w:ascii="Times New Roman" w:hAnsi="Times New Roman" w:cs="Times New Roman"/>
          <w:b/>
          <w:sz w:val="44"/>
          <w:szCs w:val="44"/>
        </w:rPr>
        <w:br w:type="page"/>
      </w:r>
    </w:p>
    <w:p w:rsidR="00142A66" w:rsidRPr="00D54C1E" w:rsidRDefault="00142A66" w:rsidP="00D54C1E">
      <w:pPr>
        <w:pStyle w:val="ConsPlusNormal"/>
        <w:spacing w:line="312" w:lineRule="auto"/>
        <w:ind w:firstLine="709"/>
        <w:jc w:val="center"/>
        <w:rPr>
          <w:rFonts w:ascii="Times New Roman" w:hAnsi="Times New Roman" w:cs="Times New Roman"/>
          <w:b/>
          <w:sz w:val="44"/>
          <w:szCs w:val="44"/>
        </w:rPr>
      </w:pPr>
      <w:r w:rsidRPr="00D54C1E">
        <w:rPr>
          <w:rFonts w:ascii="Times New Roman" w:hAnsi="Times New Roman" w:cs="Times New Roman"/>
          <w:b/>
          <w:sz w:val="44"/>
          <w:szCs w:val="44"/>
        </w:rPr>
        <w:lastRenderedPageBreak/>
        <w:t>Предисловие</w:t>
      </w:r>
    </w:p>
    <w:p w:rsidR="00142A66" w:rsidRPr="00D54C1E" w:rsidRDefault="00142A66" w:rsidP="00D54C1E">
      <w:pPr>
        <w:pStyle w:val="ConsPlusNormal"/>
        <w:spacing w:line="312" w:lineRule="auto"/>
        <w:ind w:firstLine="709"/>
        <w:jc w:val="both"/>
        <w:rPr>
          <w:rFonts w:ascii="Times New Roman" w:hAnsi="Times New Roman" w:cs="Times New Roman"/>
          <w:sz w:val="32"/>
          <w:szCs w:val="32"/>
        </w:rPr>
      </w:pPr>
    </w:p>
    <w:p w:rsidR="00142A66" w:rsidRPr="00D54C1E" w:rsidRDefault="00142A66" w:rsidP="00D54C1E">
      <w:pPr>
        <w:pStyle w:val="ConsPlusNormal"/>
        <w:spacing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shd w:val="clear" w:color="auto" w:fill="FFFFFF"/>
        </w:rPr>
        <w:t xml:space="preserve">Наличие законодательных актов – это признак </w:t>
      </w:r>
      <w:hyperlink r:id="rId7" w:history="1">
        <w:r w:rsidRPr="00D54C1E">
          <w:rPr>
            <w:rStyle w:val="a3"/>
            <w:rFonts w:ascii="Times New Roman" w:hAnsi="Times New Roman" w:cs="Times New Roman"/>
            <w:color w:val="auto"/>
            <w:sz w:val="32"/>
            <w:szCs w:val="32"/>
            <w:u w:val="none"/>
            <w:shd w:val="clear" w:color="auto" w:fill="FFFFFF"/>
          </w:rPr>
          <w:t>государственности</w:t>
        </w:r>
      </w:hyperlink>
      <w:r w:rsidRPr="00D54C1E">
        <w:rPr>
          <w:rFonts w:ascii="Times New Roman" w:hAnsi="Times New Roman" w:cs="Times New Roman"/>
          <w:sz w:val="32"/>
          <w:szCs w:val="32"/>
          <w:shd w:val="clear" w:color="auto" w:fill="FFFFFF"/>
        </w:rPr>
        <w:t>. И не важно, где эти акты будут увековечены – высечены на скалах, вытиснены на глиняных плитках или нацарапаны на бересте. Важен сам факт их существования. Поэтому любые исторические упоминания о наказаниях за совершенные преступления и проступки, очень важны для характеристики нации. Судебный поединок, поле Говоря о законах, существовавших на территории древнерусского государства, историки чаще всего опираются на свод законов и указов, древнейший памя</w:t>
      </w:r>
      <w:r w:rsidR="00E05A25">
        <w:rPr>
          <w:rFonts w:ascii="Times New Roman" w:hAnsi="Times New Roman" w:cs="Times New Roman"/>
          <w:sz w:val="32"/>
          <w:szCs w:val="32"/>
          <w:shd w:val="clear" w:color="auto" w:fill="FFFFFF"/>
        </w:rPr>
        <w:t>тник русского права, именуемый «Русская, Правда»</w:t>
      </w:r>
      <w:r w:rsidRPr="00D54C1E">
        <w:rPr>
          <w:rFonts w:ascii="Times New Roman" w:hAnsi="Times New Roman" w:cs="Times New Roman"/>
          <w:sz w:val="32"/>
          <w:szCs w:val="32"/>
          <w:shd w:val="clear" w:color="auto" w:fill="FFFFFF"/>
        </w:rPr>
        <w:t xml:space="preserve">. Это вполне закономерно и понятно. </w:t>
      </w:r>
    </w:p>
    <w:p w:rsidR="00142A66" w:rsidRPr="00D54C1E" w:rsidRDefault="00142A66" w:rsidP="00D54C1E">
      <w:pPr>
        <w:pStyle w:val="a4"/>
        <w:shd w:val="clear" w:color="auto" w:fill="FFFFFF"/>
        <w:spacing w:before="0" w:beforeAutospacing="0" w:after="0" w:afterAutospacing="0" w:line="312" w:lineRule="auto"/>
        <w:ind w:firstLine="709"/>
        <w:jc w:val="both"/>
        <w:rPr>
          <w:sz w:val="32"/>
          <w:szCs w:val="32"/>
        </w:rPr>
      </w:pPr>
      <w:r w:rsidRPr="00D54C1E">
        <w:rPr>
          <w:sz w:val="32"/>
          <w:szCs w:val="32"/>
        </w:rPr>
        <w:t xml:space="preserve">С официальным законодательством человек в древнем государстве обществе сталкивался нечасто. Видимо, с этим связана размытость в древности понятия о законодательном памятнике: все ранние законы передаются в окружении текстов, не имеющих собственно юридического характера. Большая же часть повседневных отношений средневекового человека с окружающими регулировалась нормами обычного права или традицией. Она, как правило, не находила отражения в памятниках письменного права, поскольку не нуждалась в санкции (утверждении законодательной властью). Подобная фиксация - в виде исключения - была возможна в основном в тех случаях, когда обычай приходил в противоречие с новыми отношениями, формирующимися в обществе, и нуждался в некоторой корректировке. Нормы обычного права могли рассматриваться в качестве источника письменных правовых норм, которые были призваны регулировать либо отношения между новыми, прежде не существовавшими социальными группами, либо </w:t>
      </w:r>
      <w:r w:rsidRPr="00D54C1E">
        <w:rPr>
          <w:sz w:val="32"/>
          <w:szCs w:val="32"/>
        </w:rPr>
        <w:lastRenderedPageBreak/>
        <w:t>новые отношения, в которые не вступали члены традиционного общества.</w:t>
      </w:r>
    </w:p>
    <w:p w:rsidR="00142A66" w:rsidRPr="00D54C1E" w:rsidRDefault="00142A66" w:rsidP="00D54C1E">
      <w:pPr>
        <w:pStyle w:val="a4"/>
        <w:shd w:val="clear" w:color="auto" w:fill="FFFFFF"/>
        <w:spacing w:before="0" w:beforeAutospacing="0" w:after="0" w:afterAutospacing="0" w:line="312" w:lineRule="auto"/>
        <w:ind w:firstLine="709"/>
        <w:jc w:val="both"/>
        <w:rPr>
          <w:sz w:val="32"/>
          <w:szCs w:val="32"/>
        </w:rPr>
      </w:pPr>
      <w:r w:rsidRPr="00D54C1E">
        <w:rPr>
          <w:sz w:val="32"/>
          <w:szCs w:val="32"/>
        </w:rPr>
        <w:t>Роль традиции - обычного права в древней Руси была особенно велика, поскольку в силу ряда культурно-исторических причин здесь отсутствовала рецепция римского права, заложившая основы правовых отношений средневековых государств Западной Европы. В какой-то степени роль, эквивалентную римскому праву, на Руси играли правовые нормы, зафиксированные в Библии.</w:t>
      </w:r>
    </w:p>
    <w:p w:rsidR="00142A66" w:rsidRPr="00D54C1E" w:rsidRDefault="00142A66" w:rsidP="00D54C1E">
      <w:pPr>
        <w:pStyle w:val="a4"/>
        <w:shd w:val="clear" w:color="auto" w:fill="FFFFFF"/>
        <w:spacing w:before="0" w:beforeAutospacing="0" w:after="0" w:afterAutospacing="0" w:line="312" w:lineRule="auto"/>
        <w:ind w:firstLine="709"/>
        <w:jc w:val="both"/>
        <w:rPr>
          <w:sz w:val="32"/>
          <w:szCs w:val="32"/>
        </w:rPr>
      </w:pPr>
      <w:r w:rsidRPr="00D54C1E">
        <w:rPr>
          <w:sz w:val="32"/>
          <w:szCs w:val="32"/>
        </w:rPr>
        <w:t>При изучении законодательных источников следует помнить, что каждая правовая норма и закон в целом формулируют желательные стандарты поведения и поступков.</w:t>
      </w:r>
    </w:p>
    <w:p w:rsidR="00142A66" w:rsidRPr="00D54C1E" w:rsidRDefault="00142A66" w:rsidP="00D54C1E">
      <w:pPr>
        <w:pStyle w:val="a4"/>
        <w:shd w:val="clear" w:color="auto" w:fill="FFFFFF"/>
        <w:spacing w:before="0" w:beforeAutospacing="0" w:after="0" w:afterAutospacing="0" w:line="312" w:lineRule="auto"/>
        <w:ind w:firstLine="709"/>
        <w:jc w:val="both"/>
        <w:rPr>
          <w:sz w:val="32"/>
          <w:szCs w:val="32"/>
        </w:rPr>
      </w:pPr>
      <w:r w:rsidRPr="00D54C1E">
        <w:rPr>
          <w:sz w:val="32"/>
          <w:szCs w:val="32"/>
        </w:rPr>
        <w:t>Кроме того, нельзя забывать, что до сер XVII в. на Руси ни один закон никогда полностью не выполнялся.</w:t>
      </w:r>
    </w:p>
    <w:p w:rsidR="00142A66" w:rsidRPr="00D54C1E" w:rsidRDefault="00142A66" w:rsidP="00D54C1E">
      <w:pPr>
        <w:pStyle w:val="a4"/>
        <w:shd w:val="clear" w:color="auto" w:fill="FFFFFF"/>
        <w:spacing w:before="0" w:beforeAutospacing="0" w:after="0" w:afterAutospacing="0" w:line="312" w:lineRule="auto"/>
        <w:ind w:firstLine="709"/>
        <w:jc w:val="both"/>
        <w:rPr>
          <w:sz w:val="32"/>
          <w:szCs w:val="32"/>
        </w:rPr>
      </w:pPr>
      <w:r w:rsidRPr="00D54C1E">
        <w:rPr>
          <w:sz w:val="32"/>
          <w:szCs w:val="32"/>
        </w:rPr>
        <w:t>Определенные сложности в изучении ранних законодательных источников вызывает разделение их на отдельные статьи. При этом учитываются киноварные заголовки, инициалы (или пропуски для них), грамматическая структура фраз. От того, насколько точно осуществлено членение текста, во многом зависит верное понимание, как отдельных правовых норм, так и общего смысла законодательного источника.</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t>Основные законодательны</w:t>
      </w:r>
      <w:r w:rsidR="00E05A25">
        <w:rPr>
          <w:rFonts w:ascii="Times New Roman" w:hAnsi="Times New Roman" w:cs="Times New Roman"/>
          <w:sz w:val="32"/>
          <w:szCs w:val="32"/>
        </w:rPr>
        <w:t>е источники Древней Руси – это «Правда Ярославичей» и «Русская правда». Слово «Правда»</w:t>
      </w:r>
      <w:r w:rsidRPr="00D54C1E">
        <w:rPr>
          <w:rFonts w:ascii="Times New Roman" w:hAnsi="Times New Roman" w:cs="Times New Roman"/>
          <w:sz w:val="32"/>
          <w:szCs w:val="32"/>
        </w:rPr>
        <w:t xml:space="preserve"> означало в древнерусском</w:t>
      </w:r>
      <w:r w:rsidR="00E05A25">
        <w:rPr>
          <w:rFonts w:ascii="Times New Roman" w:hAnsi="Times New Roman" w:cs="Times New Roman"/>
          <w:sz w:val="32"/>
          <w:szCs w:val="32"/>
        </w:rPr>
        <w:t xml:space="preserve"> понимании - закон. В создании «Русской правды»</w:t>
      </w:r>
      <w:r w:rsidRPr="00D54C1E">
        <w:rPr>
          <w:rFonts w:ascii="Times New Roman" w:hAnsi="Times New Roman" w:cs="Times New Roman"/>
          <w:sz w:val="32"/>
          <w:szCs w:val="32"/>
        </w:rPr>
        <w:t xml:space="preserve"> участвовали Ярослав Мудрый и Илларион. Она является переложением с грече</w:t>
      </w:r>
      <w:r w:rsidR="00E05A25">
        <w:rPr>
          <w:rFonts w:ascii="Times New Roman" w:hAnsi="Times New Roman" w:cs="Times New Roman"/>
          <w:sz w:val="32"/>
          <w:szCs w:val="32"/>
        </w:rPr>
        <w:t>ского законодательного канона. «Русская правда»</w:t>
      </w:r>
      <w:r w:rsidRPr="00D54C1E">
        <w:rPr>
          <w:rFonts w:ascii="Times New Roman" w:hAnsi="Times New Roman" w:cs="Times New Roman"/>
          <w:sz w:val="32"/>
          <w:szCs w:val="32"/>
        </w:rPr>
        <w:t xml:space="preserve"> определяла, что </w:t>
      </w:r>
      <w:r w:rsidR="00E05A25">
        <w:rPr>
          <w:rFonts w:ascii="Times New Roman" w:hAnsi="Times New Roman" w:cs="Times New Roman"/>
          <w:sz w:val="32"/>
          <w:szCs w:val="32"/>
        </w:rPr>
        <w:t xml:space="preserve">судит князь, а что митрополит. «Русская правда» </w:t>
      </w:r>
      <w:r w:rsidRPr="00D54C1E">
        <w:rPr>
          <w:rFonts w:ascii="Times New Roman" w:hAnsi="Times New Roman" w:cs="Times New Roman"/>
          <w:sz w:val="32"/>
          <w:szCs w:val="32"/>
        </w:rPr>
        <w:t>составлена в 20-70-х годах XI века и сохранилась в двух списках Новгородской летописи 1016 года и в 11 списках 11-17 веков. Она включалась во все юридические сборники и работала вплоть до 16 века.</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lastRenderedPageBreak/>
        <w:t>Новгородское гражданск</w:t>
      </w:r>
      <w:r w:rsidR="00E05A25">
        <w:rPr>
          <w:rFonts w:ascii="Times New Roman" w:hAnsi="Times New Roman" w:cs="Times New Roman"/>
          <w:sz w:val="32"/>
          <w:szCs w:val="32"/>
        </w:rPr>
        <w:t>ое законодательство отражено в «Сокращенной правде»</w:t>
      </w:r>
      <w:r w:rsidRPr="00D54C1E">
        <w:rPr>
          <w:rFonts w:ascii="Times New Roman" w:hAnsi="Times New Roman" w:cs="Times New Roman"/>
          <w:sz w:val="32"/>
          <w:szCs w:val="32"/>
        </w:rPr>
        <w:t>, которая сохранилась в двух списках 14 века.</w:t>
      </w:r>
    </w:p>
    <w:p w:rsidR="00D54C1E" w:rsidRDefault="00990A71" w:rsidP="00D54C1E">
      <w:pPr>
        <w:spacing w:after="0" w:line="312" w:lineRule="auto"/>
        <w:ind w:firstLine="709"/>
        <w:jc w:val="both"/>
        <w:rPr>
          <w:rFonts w:ascii="Times New Roman" w:hAnsi="Times New Roman" w:cs="Times New Roman"/>
          <w:sz w:val="32"/>
          <w:szCs w:val="32"/>
        </w:rPr>
      </w:pPr>
      <w:r>
        <w:rPr>
          <w:rFonts w:ascii="Times New Roman" w:hAnsi="Times New Roman" w:cs="Times New Roman"/>
          <w:sz w:val="32"/>
          <w:szCs w:val="32"/>
        </w:rPr>
        <w:t>Судебное право отражено в «Псковской судной грамоте»</w:t>
      </w:r>
      <w:r w:rsidR="00142A66" w:rsidRPr="00D54C1E">
        <w:rPr>
          <w:rFonts w:ascii="Times New Roman" w:hAnsi="Times New Roman" w:cs="Times New Roman"/>
          <w:sz w:val="32"/>
          <w:szCs w:val="32"/>
        </w:rPr>
        <w:t>, сохранившейся в 2</w:t>
      </w:r>
      <w:r>
        <w:rPr>
          <w:rFonts w:ascii="Times New Roman" w:hAnsi="Times New Roman" w:cs="Times New Roman"/>
          <w:sz w:val="32"/>
          <w:szCs w:val="32"/>
        </w:rPr>
        <w:t>-</w:t>
      </w:r>
      <w:r w:rsidR="00142A66" w:rsidRPr="00D54C1E">
        <w:rPr>
          <w:rFonts w:ascii="Times New Roman" w:hAnsi="Times New Roman" w:cs="Times New Roman"/>
          <w:sz w:val="32"/>
          <w:szCs w:val="32"/>
        </w:rPr>
        <w:t xml:space="preserve">х списках 16 века и в трех редакциях. Первая редакция находится в </w:t>
      </w:r>
      <w:proofErr w:type="spellStart"/>
      <w:r w:rsidR="00142A66" w:rsidRPr="00D54C1E">
        <w:rPr>
          <w:rFonts w:ascii="Times New Roman" w:hAnsi="Times New Roman" w:cs="Times New Roman"/>
          <w:sz w:val="32"/>
          <w:szCs w:val="32"/>
        </w:rPr>
        <w:t>Воронцовском</w:t>
      </w:r>
      <w:proofErr w:type="spellEnd"/>
      <w:r w:rsidR="00142A66" w:rsidRPr="00D54C1E">
        <w:rPr>
          <w:rFonts w:ascii="Times New Roman" w:hAnsi="Times New Roman" w:cs="Times New Roman"/>
          <w:sz w:val="32"/>
          <w:szCs w:val="32"/>
        </w:rPr>
        <w:t xml:space="preserve"> полном списке 1397 года, куда еще входила грамота Александра Невского и насчитывала всего 50 статей. Вторая редакция находится в Синодальном списке 1409-1424 года, куда добавлено 35-</w:t>
      </w:r>
      <w:r w:rsidR="00DE16F3">
        <w:rPr>
          <w:rFonts w:ascii="Times New Roman" w:hAnsi="Times New Roman" w:cs="Times New Roman"/>
          <w:sz w:val="32"/>
          <w:szCs w:val="32"/>
        </w:rPr>
        <w:t>36 статей. 3-я редакция «Псковской судной грамоты»</w:t>
      </w:r>
      <w:r w:rsidR="00142A66" w:rsidRPr="00D54C1E">
        <w:rPr>
          <w:rFonts w:ascii="Times New Roman" w:hAnsi="Times New Roman" w:cs="Times New Roman"/>
          <w:sz w:val="32"/>
          <w:szCs w:val="32"/>
        </w:rPr>
        <w:t xml:space="preserve"> датируется 1462 годом, и прибавлено 12 заключительных статей. Итак, в заключительном варианте "Псковская судная грамота" насчитывает 98 статей плюс дополнения.</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t>Основные законодательные памятники 15 века - Законы Зол</w:t>
      </w:r>
      <w:r w:rsidR="00DE16F3">
        <w:rPr>
          <w:rFonts w:ascii="Times New Roman" w:hAnsi="Times New Roman" w:cs="Times New Roman"/>
          <w:sz w:val="32"/>
          <w:szCs w:val="32"/>
        </w:rPr>
        <w:t xml:space="preserve">отой орды. Это, прежде всего, - </w:t>
      </w:r>
      <w:r w:rsidRPr="00D54C1E">
        <w:rPr>
          <w:rFonts w:ascii="Times New Roman" w:hAnsi="Times New Roman" w:cs="Times New Roman"/>
          <w:sz w:val="32"/>
          <w:szCs w:val="32"/>
        </w:rPr>
        <w:t xml:space="preserve">Ханская грамота, которая давала право на великое княжение. Первым получил ярлык отец Александра Невского - Ярослав Всеволодович, последний - Даниил Галицкий. Также были - Уставные грамоты (16 штук), которые оформлялись в виде законодательных актов. </w:t>
      </w:r>
      <w:proofErr w:type="spellStart"/>
      <w:r w:rsidRPr="00D54C1E">
        <w:rPr>
          <w:rFonts w:ascii="Times New Roman" w:hAnsi="Times New Roman" w:cs="Times New Roman"/>
          <w:sz w:val="32"/>
          <w:szCs w:val="32"/>
        </w:rPr>
        <w:t>Винская</w:t>
      </w:r>
      <w:proofErr w:type="spellEnd"/>
      <w:r w:rsidRPr="00D54C1E">
        <w:rPr>
          <w:rFonts w:ascii="Times New Roman" w:hAnsi="Times New Roman" w:cs="Times New Roman"/>
          <w:sz w:val="32"/>
          <w:szCs w:val="32"/>
        </w:rPr>
        <w:t xml:space="preserve"> уставная грамота (конца 14 века) закрепляла разделение компетенций центральной и местной властей. Белозерская уставная грамота 1488 года.</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t>1497 год - первый опыт кодификац</w:t>
      </w:r>
      <w:r w:rsidR="00DE16F3">
        <w:rPr>
          <w:rFonts w:ascii="Times New Roman" w:hAnsi="Times New Roman" w:cs="Times New Roman"/>
          <w:sz w:val="32"/>
          <w:szCs w:val="32"/>
        </w:rPr>
        <w:t>ии общерусских правовых норм – «Судебник»</w:t>
      </w:r>
      <w:r w:rsidRPr="00D54C1E">
        <w:rPr>
          <w:rFonts w:ascii="Times New Roman" w:hAnsi="Times New Roman" w:cs="Times New Roman"/>
          <w:sz w:val="32"/>
          <w:szCs w:val="32"/>
        </w:rPr>
        <w:t>. Источниками для его составления послужили</w:t>
      </w:r>
      <w:r w:rsidR="00D54C1E">
        <w:rPr>
          <w:rFonts w:ascii="Times New Roman" w:hAnsi="Times New Roman" w:cs="Times New Roman"/>
          <w:sz w:val="32"/>
          <w:szCs w:val="32"/>
        </w:rPr>
        <w:t xml:space="preserve"> </w:t>
      </w:r>
      <w:r w:rsidR="00DE16F3">
        <w:rPr>
          <w:rFonts w:ascii="Times New Roman" w:hAnsi="Times New Roman" w:cs="Times New Roman"/>
          <w:sz w:val="32"/>
          <w:szCs w:val="32"/>
        </w:rPr>
        <w:t>«Русская Правда»</w:t>
      </w:r>
      <w:r w:rsidRPr="00D54C1E">
        <w:rPr>
          <w:rFonts w:ascii="Times New Roman" w:hAnsi="Times New Roman" w:cs="Times New Roman"/>
          <w:sz w:val="32"/>
          <w:szCs w:val="32"/>
        </w:rPr>
        <w:t xml:space="preserve"> - взято 25 статей</w:t>
      </w:r>
      <w:r w:rsidR="00D54C1E">
        <w:rPr>
          <w:rFonts w:ascii="Times New Roman" w:hAnsi="Times New Roman" w:cs="Times New Roman"/>
          <w:sz w:val="32"/>
          <w:szCs w:val="32"/>
        </w:rPr>
        <w:t xml:space="preserve">, </w:t>
      </w:r>
      <w:r w:rsidR="00DE16F3">
        <w:rPr>
          <w:rFonts w:ascii="Times New Roman" w:hAnsi="Times New Roman" w:cs="Times New Roman"/>
          <w:sz w:val="32"/>
          <w:szCs w:val="32"/>
        </w:rPr>
        <w:t>«Псковская судная грамота»</w:t>
      </w:r>
      <w:r w:rsidRPr="00D54C1E">
        <w:rPr>
          <w:rFonts w:ascii="Times New Roman" w:hAnsi="Times New Roman" w:cs="Times New Roman"/>
          <w:sz w:val="32"/>
          <w:szCs w:val="32"/>
        </w:rPr>
        <w:t xml:space="preserve"> - 9 статей</w:t>
      </w:r>
      <w:r w:rsidR="00D54C1E">
        <w:rPr>
          <w:rFonts w:ascii="Times New Roman" w:hAnsi="Times New Roman" w:cs="Times New Roman"/>
          <w:sz w:val="32"/>
          <w:szCs w:val="32"/>
        </w:rPr>
        <w:t>; и</w:t>
      </w:r>
      <w:r w:rsidRPr="00D54C1E">
        <w:rPr>
          <w:rFonts w:ascii="Times New Roman" w:hAnsi="Times New Roman" w:cs="Times New Roman"/>
          <w:sz w:val="32"/>
          <w:szCs w:val="32"/>
        </w:rPr>
        <w:t>з уставных грамот - 10 статей</w:t>
      </w:r>
      <w:r w:rsidR="00D54C1E">
        <w:rPr>
          <w:rFonts w:ascii="Times New Roman" w:hAnsi="Times New Roman" w:cs="Times New Roman"/>
          <w:sz w:val="32"/>
          <w:szCs w:val="32"/>
        </w:rPr>
        <w:t xml:space="preserve">; </w:t>
      </w:r>
      <w:r w:rsidRPr="00D54C1E">
        <w:rPr>
          <w:rFonts w:ascii="Times New Roman" w:hAnsi="Times New Roman" w:cs="Times New Roman"/>
          <w:sz w:val="32"/>
          <w:szCs w:val="32"/>
        </w:rPr>
        <w:t>плюс новые статьи.</w:t>
      </w:r>
    </w:p>
    <w:p w:rsidR="00D54C1E" w:rsidRDefault="00DE16F3" w:rsidP="00DE16F3">
      <w:pPr>
        <w:spacing w:after="0" w:line="312" w:lineRule="auto"/>
        <w:ind w:firstLine="709"/>
        <w:jc w:val="both"/>
        <w:rPr>
          <w:rFonts w:ascii="Times New Roman" w:hAnsi="Times New Roman" w:cs="Times New Roman"/>
          <w:sz w:val="32"/>
          <w:szCs w:val="32"/>
        </w:rPr>
      </w:pPr>
      <w:r>
        <w:rPr>
          <w:rFonts w:ascii="Times New Roman" w:hAnsi="Times New Roman" w:cs="Times New Roman"/>
          <w:sz w:val="32"/>
          <w:szCs w:val="32"/>
        </w:rPr>
        <w:t>Состав «Судебника»</w:t>
      </w:r>
      <w:r w:rsidR="00142A66" w:rsidRPr="00D54C1E">
        <w:rPr>
          <w:rFonts w:ascii="Times New Roman" w:hAnsi="Times New Roman" w:cs="Times New Roman"/>
          <w:sz w:val="32"/>
          <w:szCs w:val="32"/>
        </w:rPr>
        <w:t>:</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t>- Постановления о центральном Суде - с 1 по 36 статьи</w:t>
      </w:r>
      <w:r w:rsidR="00D54C1E">
        <w:rPr>
          <w:rFonts w:ascii="Times New Roman" w:hAnsi="Times New Roman" w:cs="Times New Roman"/>
          <w:sz w:val="32"/>
          <w:szCs w:val="32"/>
        </w:rPr>
        <w:t>;</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t>- Постановления о местном суде - 37-45 статьи</w:t>
      </w:r>
      <w:r w:rsidR="00D54C1E">
        <w:rPr>
          <w:rFonts w:ascii="Times New Roman" w:hAnsi="Times New Roman" w:cs="Times New Roman"/>
          <w:sz w:val="32"/>
          <w:szCs w:val="32"/>
        </w:rPr>
        <w:t>;</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t>- Постановления по материальному, гражданскому и уголовному праву - 46-66 статьи</w:t>
      </w:r>
      <w:r w:rsidR="00D54C1E">
        <w:rPr>
          <w:rFonts w:ascii="Times New Roman" w:hAnsi="Times New Roman" w:cs="Times New Roman"/>
          <w:sz w:val="32"/>
          <w:szCs w:val="32"/>
        </w:rPr>
        <w:t>.</w:t>
      </w:r>
    </w:p>
    <w:p w:rsidR="00D54C1E" w:rsidRDefault="00DE16F3" w:rsidP="00DE16F3">
      <w:pPr>
        <w:spacing w:after="0" w:line="312"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 xml:space="preserve">На 1497 год в «Судебнике» присутствовали 67-68 статьи. </w:t>
      </w:r>
      <w:r w:rsidR="00142A66" w:rsidRPr="00D54C1E">
        <w:rPr>
          <w:rFonts w:ascii="Times New Roman" w:hAnsi="Times New Roman" w:cs="Times New Roman"/>
          <w:sz w:val="32"/>
          <w:szCs w:val="32"/>
        </w:rPr>
        <w:t>1547 год- Иван Грозный стано</w:t>
      </w:r>
      <w:r>
        <w:rPr>
          <w:rFonts w:ascii="Times New Roman" w:hAnsi="Times New Roman" w:cs="Times New Roman"/>
          <w:sz w:val="32"/>
          <w:szCs w:val="32"/>
        </w:rPr>
        <w:t>вится царем и создает новый «Судебник» в 1550 м году. Этот «Судебник»</w:t>
      </w:r>
      <w:r w:rsidR="00142A66" w:rsidRPr="00D54C1E">
        <w:rPr>
          <w:rFonts w:ascii="Times New Roman" w:hAnsi="Times New Roman" w:cs="Times New Roman"/>
          <w:sz w:val="32"/>
          <w:szCs w:val="32"/>
        </w:rPr>
        <w:t xml:space="preserve"> сохранился в сорока списках 16-17 века. Принят при участии Боярской думы и утвержден в 1551 г</w:t>
      </w:r>
      <w:r>
        <w:rPr>
          <w:rFonts w:ascii="Times New Roman" w:hAnsi="Times New Roman" w:cs="Times New Roman"/>
          <w:sz w:val="32"/>
          <w:szCs w:val="32"/>
        </w:rPr>
        <w:t>оду Стоглавым собором. В новом «Судебнике»</w:t>
      </w:r>
      <w:r w:rsidR="00142A66" w:rsidRPr="00D54C1E">
        <w:rPr>
          <w:rFonts w:ascii="Times New Roman" w:hAnsi="Times New Roman" w:cs="Times New Roman"/>
          <w:sz w:val="32"/>
          <w:szCs w:val="32"/>
        </w:rPr>
        <w:t xml:space="preserve"> отражена тенденция к закреплению централизации управления. Он также дополнен н</w:t>
      </w:r>
      <w:r>
        <w:rPr>
          <w:rFonts w:ascii="Times New Roman" w:hAnsi="Times New Roman" w:cs="Times New Roman"/>
          <w:sz w:val="32"/>
          <w:szCs w:val="32"/>
        </w:rPr>
        <w:t>овыми указами, в числе которых «</w:t>
      </w:r>
      <w:r w:rsidR="00142A66" w:rsidRPr="00D54C1E">
        <w:rPr>
          <w:rFonts w:ascii="Times New Roman" w:hAnsi="Times New Roman" w:cs="Times New Roman"/>
          <w:sz w:val="32"/>
          <w:szCs w:val="32"/>
        </w:rPr>
        <w:t>О полном запре</w:t>
      </w:r>
      <w:r>
        <w:rPr>
          <w:rFonts w:ascii="Times New Roman" w:hAnsi="Times New Roman" w:cs="Times New Roman"/>
          <w:sz w:val="32"/>
          <w:szCs w:val="32"/>
        </w:rPr>
        <w:t>те выхода крестьян в Юрьев день»</w:t>
      </w:r>
      <w:r w:rsidR="00142A66" w:rsidRPr="00D54C1E">
        <w:rPr>
          <w:rFonts w:ascii="Times New Roman" w:hAnsi="Times New Roman" w:cs="Times New Roman"/>
          <w:sz w:val="32"/>
          <w:szCs w:val="32"/>
        </w:rPr>
        <w:t xml:space="preserve">. При Иване Грозном создается новая государственная структура - Приказы. Во главе - дьяки и </w:t>
      </w:r>
      <w:proofErr w:type="spellStart"/>
      <w:r w:rsidR="00142A66" w:rsidRPr="00D54C1E">
        <w:rPr>
          <w:rFonts w:ascii="Times New Roman" w:hAnsi="Times New Roman" w:cs="Times New Roman"/>
          <w:sz w:val="32"/>
          <w:szCs w:val="32"/>
        </w:rPr>
        <w:t>подъячие</w:t>
      </w:r>
      <w:proofErr w:type="spellEnd"/>
      <w:r w:rsidR="00142A66" w:rsidRPr="00D54C1E">
        <w:rPr>
          <w:rFonts w:ascii="Times New Roman" w:hAnsi="Times New Roman" w:cs="Times New Roman"/>
          <w:sz w:val="32"/>
          <w:szCs w:val="32"/>
        </w:rPr>
        <w:t>. На том же Стогл</w:t>
      </w:r>
      <w:r>
        <w:rPr>
          <w:rFonts w:ascii="Times New Roman" w:hAnsi="Times New Roman" w:cs="Times New Roman"/>
          <w:sz w:val="32"/>
          <w:szCs w:val="32"/>
        </w:rPr>
        <w:t>авом соборе в 1551 году принят «</w:t>
      </w:r>
      <w:r w:rsidR="00142A66" w:rsidRPr="00D54C1E">
        <w:rPr>
          <w:rFonts w:ascii="Times New Roman" w:hAnsi="Times New Roman" w:cs="Times New Roman"/>
          <w:sz w:val="32"/>
          <w:szCs w:val="32"/>
        </w:rPr>
        <w:t>С</w:t>
      </w:r>
      <w:r>
        <w:rPr>
          <w:rFonts w:ascii="Times New Roman" w:hAnsi="Times New Roman" w:cs="Times New Roman"/>
          <w:sz w:val="32"/>
          <w:szCs w:val="32"/>
        </w:rPr>
        <w:t>тоглав»</w:t>
      </w:r>
      <w:r w:rsidR="00142A66" w:rsidRPr="00D54C1E">
        <w:rPr>
          <w:rFonts w:ascii="Times New Roman" w:hAnsi="Times New Roman" w:cs="Times New Roman"/>
          <w:sz w:val="32"/>
          <w:szCs w:val="32"/>
        </w:rPr>
        <w:t xml:space="preserve"> (Судебное уложение), в котором расписаны взаимоотношения светских и церковных властей. В качестве новой государственной доктрины принято православное самодержавие. </w:t>
      </w:r>
    </w:p>
    <w:p w:rsidR="00D54C1E" w:rsidRDefault="00DE16F3" w:rsidP="00D54C1E">
      <w:pPr>
        <w:spacing w:after="0" w:line="312" w:lineRule="auto"/>
        <w:ind w:firstLine="709"/>
        <w:jc w:val="both"/>
        <w:rPr>
          <w:rFonts w:ascii="Times New Roman" w:hAnsi="Times New Roman" w:cs="Times New Roman"/>
          <w:sz w:val="32"/>
          <w:szCs w:val="32"/>
        </w:rPr>
      </w:pPr>
      <w:r>
        <w:rPr>
          <w:rFonts w:ascii="Times New Roman" w:hAnsi="Times New Roman" w:cs="Times New Roman"/>
          <w:sz w:val="32"/>
          <w:szCs w:val="32"/>
        </w:rPr>
        <w:t>В 1649 году принимается «Соборное уложение»</w:t>
      </w:r>
      <w:r w:rsidR="00142A66" w:rsidRPr="00D54C1E">
        <w:rPr>
          <w:rFonts w:ascii="Times New Roman" w:hAnsi="Times New Roman" w:cs="Times New Roman"/>
          <w:sz w:val="32"/>
          <w:szCs w:val="32"/>
        </w:rPr>
        <w:t>, которое подготавливали полтора года. В середине 1648 года земство обращается к царю с просьбой о новом судебном и законодательном уложении. 29 января 1649 года Земский собор закрепляе</w:t>
      </w:r>
      <w:r>
        <w:rPr>
          <w:rFonts w:ascii="Times New Roman" w:hAnsi="Times New Roman" w:cs="Times New Roman"/>
          <w:sz w:val="32"/>
          <w:szCs w:val="32"/>
        </w:rPr>
        <w:t>т это уложение. В состав этого «Соборного уложения»</w:t>
      </w:r>
      <w:r w:rsidR="00142A66" w:rsidRPr="00D54C1E">
        <w:rPr>
          <w:rFonts w:ascii="Times New Roman" w:hAnsi="Times New Roman" w:cs="Times New Roman"/>
          <w:sz w:val="32"/>
          <w:szCs w:val="32"/>
        </w:rPr>
        <w:t xml:space="preserve"> входят 959 составных частей. Оно действует до Петровского времени включительно. В Соборном уложении зафиксирован переход от сословных представителей монархии к абсолютизму.</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t>Определены</w:t>
      </w:r>
      <w:r w:rsidR="00D54C1E">
        <w:rPr>
          <w:rFonts w:ascii="Times New Roman" w:hAnsi="Times New Roman" w:cs="Times New Roman"/>
          <w:sz w:val="32"/>
          <w:szCs w:val="32"/>
        </w:rPr>
        <w:t>:</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t xml:space="preserve">- понятия государственного суверенитета </w:t>
      </w:r>
      <w:r w:rsidR="00D54C1E">
        <w:rPr>
          <w:rFonts w:ascii="Times New Roman" w:hAnsi="Times New Roman" w:cs="Times New Roman"/>
          <w:sz w:val="32"/>
          <w:szCs w:val="32"/>
        </w:rPr>
        <w:t>–</w:t>
      </w:r>
      <w:r w:rsidRPr="00D54C1E">
        <w:rPr>
          <w:rFonts w:ascii="Times New Roman" w:hAnsi="Times New Roman" w:cs="Times New Roman"/>
          <w:sz w:val="32"/>
          <w:szCs w:val="32"/>
        </w:rPr>
        <w:t xml:space="preserve"> безопасность</w:t>
      </w:r>
      <w:r w:rsidR="00D54C1E">
        <w:rPr>
          <w:rFonts w:ascii="Times New Roman" w:hAnsi="Times New Roman" w:cs="Times New Roman"/>
          <w:sz w:val="32"/>
          <w:szCs w:val="32"/>
        </w:rPr>
        <w:t>;</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t xml:space="preserve">- </w:t>
      </w:r>
      <w:proofErr w:type="spellStart"/>
      <w:r w:rsidRPr="00D54C1E">
        <w:rPr>
          <w:rFonts w:ascii="Times New Roman" w:hAnsi="Times New Roman" w:cs="Times New Roman"/>
          <w:sz w:val="32"/>
          <w:szCs w:val="32"/>
        </w:rPr>
        <w:t>подданности</w:t>
      </w:r>
      <w:proofErr w:type="spellEnd"/>
      <w:r w:rsidRPr="00D54C1E">
        <w:rPr>
          <w:rFonts w:ascii="Times New Roman" w:hAnsi="Times New Roman" w:cs="Times New Roman"/>
          <w:sz w:val="32"/>
          <w:szCs w:val="32"/>
        </w:rPr>
        <w:t>, военный долг</w:t>
      </w:r>
      <w:r w:rsidR="00D54C1E">
        <w:rPr>
          <w:rFonts w:ascii="Times New Roman" w:hAnsi="Times New Roman" w:cs="Times New Roman"/>
          <w:sz w:val="32"/>
          <w:szCs w:val="32"/>
        </w:rPr>
        <w:t>;</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t>- государственно-политические преступления</w:t>
      </w:r>
      <w:r w:rsidR="00D54C1E">
        <w:rPr>
          <w:rFonts w:ascii="Times New Roman" w:hAnsi="Times New Roman" w:cs="Times New Roman"/>
          <w:sz w:val="32"/>
          <w:szCs w:val="32"/>
        </w:rPr>
        <w:t>;</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t>- вопросу материального и процессуального права</w:t>
      </w:r>
      <w:r w:rsidR="00D54C1E">
        <w:rPr>
          <w:rFonts w:ascii="Times New Roman" w:hAnsi="Times New Roman" w:cs="Times New Roman"/>
          <w:sz w:val="32"/>
          <w:szCs w:val="32"/>
        </w:rPr>
        <w:t>;</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t>- судопроизводство</w:t>
      </w:r>
      <w:r w:rsidR="00D54C1E">
        <w:rPr>
          <w:rFonts w:ascii="Times New Roman" w:hAnsi="Times New Roman" w:cs="Times New Roman"/>
          <w:sz w:val="32"/>
          <w:szCs w:val="32"/>
        </w:rPr>
        <w:t>.</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t>В 1649 году юридически оформляется крепостное право в России. 9 статья 11 глава Соборного уложения закрепляет бессрочный сыск крестьян.</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lastRenderedPageBreak/>
        <w:t>Также на Руси существовало каноническое право - совокупность церковных норм, обязанных для данной конфессии. Сущ</w:t>
      </w:r>
      <w:r w:rsidR="00D54C1E">
        <w:rPr>
          <w:rFonts w:ascii="Times New Roman" w:hAnsi="Times New Roman" w:cs="Times New Roman"/>
          <w:sz w:val="32"/>
          <w:szCs w:val="32"/>
        </w:rPr>
        <w:t>ествовали апостольские правила,</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t>Вселенские/Соборные/Святоотеческие правила. Всего существует 85 канонических правил св. Отцов, которые принимались на 7 Вселенских соборах.</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t>325 год - Первый Вселенс</w:t>
      </w:r>
      <w:r w:rsidR="00DE16F3">
        <w:rPr>
          <w:rFonts w:ascii="Times New Roman" w:hAnsi="Times New Roman" w:cs="Times New Roman"/>
          <w:sz w:val="32"/>
          <w:szCs w:val="32"/>
        </w:rPr>
        <w:t xml:space="preserve">кий собор- принят символ Веры. </w:t>
      </w:r>
      <w:r w:rsidRPr="00D54C1E">
        <w:rPr>
          <w:rFonts w:ascii="Times New Roman" w:hAnsi="Times New Roman" w:cs="Times New Roman"/>
          <w:sz w:val="32"/>
          <w:szCs w:val="32"/>
        </w:rPr>
        <w:t>787 - Никейский собор.</w:t>
      </w:r>
    </w:p>
    <w:p w:rsidR="00D54C1E" w:rsidRDefault="00142A66" w:rsidP="00D54C1E">
      <w:pPr>
        <w:spacing w:after="0"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t>Православных соборов</w:t>
      </w:r>
      <w:r w:rsidR="00DE16F3">
        <w:rPr>
          <w:rFonts w:ascii="Times New Roman" w:hAnsi="Times New Roman" w:cs="Times New Roman"/>
          <w:sz w:val="32"/>
          <w:szCs w:val="32"/>
        </w:rPr>
        <w:t xml:space="preserve"> было 10. Итогом которых стало «Мерило Праведное»</w:t>
      </w:r>
      <w:r w:rsidRPr="00D54C1E">
        <w:rPr>
          <w:rFonts w:ascii="Times New Roman" w:hAnsi="Times New Roman" w:cs="Times New Roman"/>
          <w:sz w:val="32"/>
          <w:szCs w:val="32"/>
        </w:rPr>
        <w:t>, которое сохранилось в 5 списках 14-15 вв</w:t>
      </w:r>
      <w:r w:rsidR="00DE16F3">
        <w:rPr>
          <w:rFonts w:ascii="Times New Roman" w:hAnsi="Times New Roman" w:cs="Times New Roman"/>
          <w:sz w:val="32"/>
          <w:szCs w:val="32"/>
        </w:rPr>
        <w:t>.</w:t>
      </w:r>
      <w:r w:rsidRPr="00D54C1E">
        <w:rPr>
          <w:rFonts w:ascii="Times New Roman" w:hAnsi="Times New Roman" w:cs="Times New Roman"/>
          <w:sz w:val="32"/>
          <w:szCs w:val="32"/>
        </w:rPr>
        <w:t>, и являлось пособием для судей.</w:t>
      </w:r>
    </w:p>
    <w:p w:rsidR="00142A66" w:rsidRPr="00D54C1E" w:rsidRDefault="00DE16F3" w:rsidP="00D54C1E">
      <w:pPr>
        <w:spacing w:after="0" w:line="312" w:lineRule="auto"/>
        <w:ind w:firstLine="709"/>
        <w:jc w:val="both"/>
        <w:rPr>
          <w:rFonts w:ascii="Times New Roman" w:hAnsi="Times New Roman" w:cs="Times New Roman"/>
          <w:sz w:val="32"/>
          <w:szCs w:val="32"/>
        </w:rPr>
      </w:pPr>
      <w:r>
        <w:rPr>
          <w:rFonts w:ascii="Times New Roman" w:hAnsi="Times New Roman" w:cs="Times New Roman"/>
          <w:sz w:val="32"/>
          <w:szCs w:val="32"/>
        </w:rPr>
        <w:t>Также были и «Царские указы»</w:t>
      </w:r>
      <w:r w:rsidR="00142A66" w:rsidRPr="00D54C1E">
        <w:rPr>
          <w:rFonts w:ascii="Times New Roman" w:hAnsi="Times New Roman" w:cs="Times New Roman"/>
          <w:sz w:val="32"/>
          <w:szCs w:val="32"/>
        </w:rPr>
        <w:t>, которые издавались по очень важным событиям.</w:t>
      </w:r>
    </w:p>
    <w:p w:rsidR="00D54C1E" w:rsidRPr="00D54C1E" w:rsidRDefault="00D54C1E" w:rsidP="00D54C1E">
      <w:pPr>
        <w:pStyle w:val="ConsPlusNormal"/>
        <w:spacing w:line="312" w:lineRule="auto"/>
        <w:ind w:firstLine="709"/>
        <w:jc w:val="both"/>
        <w:rPr>
          <w:rFonts w:ascii="Times New Roman" w:hAnsi="Times New Roman" w:cs="Times New Roman"/>
          <w:sz w:val="32"/>
          <w:szCs w:val="32"/>
        </w:rPr>
      </w:pPr>
      <w:r w:rsidRPr="00D54C1E">
        <w:rPr>
          <w:rFonts w:ascii="Times New Roman" w:hAnsi="Times New Roman" w:cs="Times New Roman"/>
          <w:sz w:val="32"/>
          <w:szCs w:val="32"/>
        </w:rPr>
        <w:br w:type="page"/>
      </w:r>
    </w:p>
    <w:p w:rsidR="00142A66" w:rsidRPr="00D54C1E" w:rsidRDefault="00142A66" w:rsidP="00D54C1E">
      <w:pPr>
        <w:pStyle w:val="ConsPlusNormal"/>
        <w:spacing w:line="312" w:lineRule="auto"/>
        <w:ind w:firstLine="709"/>
        <w:jc w:val="center"/>
        <w:rPr>
          <w:rFonts w:ascii="Times New Roman" w:hAnsi="Times New Roman" w:cs="Times New Roman"/>
          <w:b/>
          <w:sz w:val="44"/>
          <w:szCs w:val="44"/>
        </w:rPr>
      </w:pPr>
      <w:r w:rsidRPr="00D54C1E">
        <w:rPr>
          <w:rFonts w:ascii="Times New Roman" w:hAnsi="Times New Roman" w:cs="Times New Roman"/>
          <w:b/>
          <w:sz w:val="44"/>
          <w:szCs w:val="44"/>
        </w:rPr>
        <w:lastRenderedPageBreak/>
        <w:t>Учебная и научная литература</w:t>
      </w:r>
    </w:p>
    <w:p w:rsidR="00142A66" w:rsidRPr="00D54C1E" w:rsidRDefault="00142A66" w:rsidP="00D54C1E">
      <w:pPr>
        <w:pStyle w:val="ConsPlusNormal"/>
        <w:spacing w:line="312" w:lineRule="auto"/>
        <w:ind w:firstLine="709"/>
        <w:jc w:val="both"/>
        <w:rPr>
          <w:rFonts w:ascii="Times New Roman" w:hAnsi="Times New Roman" w:cs="Times New Roman"/>
          <w:sz w:val="32"/>
          <w:szCs w:val="32"/>
        </w:rPr>
      </w:pPr>
    </w:p>
    <w:p w:rsidR="0015402D" w:rsidRP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Алехин, Д.В. Исторические этапы развития законодательства об уголовно-процессуальном иммунитете отдельных категорий лиц (IV - начало XX в.) // История государства и права. 2014. - N 23. - С. 51 - 54.</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P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Ананьева, К.Я., Ананьев, А.Г. Обычай и его значение как источника гражданского права // Юрист. - 2015. - N 15. - С. 35 - 39.</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P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Баскова, А.В. Церковные соборы как органы по управлению монастырским имуществом в </w:t>
      </w:r>
      <w:r w:rsidRPr="0015402D">
        <w:rPr>
          <w:rFonts w:ascii="Times New Roman" w:hAnsi="Times New Roman" w:cs="Times New Roman"/>
          <w:sz w:val="32"/>
          <w:szCs w:val="32"/>
          <w:lang w:val="en-US"/>
        </w:rPr>
        <w:t>XVI</w:t>
      </w:r>
      <w:r w:rsidRPr="0015402D">
        <w:rPr>
          <w:rFonts w:ascii="Times New Roman" w:hAnsi="Times New Roman" w:cs="Times New Roman"/>
          <w:sz w:val="32"/>
          <w:szCs w:val="32"/>
        </w:rPr>
        <w:t>-</w:t>
      </w:r>
      <w:r w:rsidRPr="0015402D">
        <w:rPr>
          <w:rFonts w:ascii="Times New Roman" w:hAnsi="Times New Roman" w:cs="Times New Roman"/>
          <w:sz w:val="32"/>
          <w:szCs w:val="32"/>
          <w:lang w:val="en-US"/>
        </w:rPr>
        <w:t>XVII</w:t>
      </w:r>
      <w:r w:rsidRPr="0015402D">
        <w:rPr>
          <w:rFonts w:ascii="Times New Roman" w:hAnsi="Times New Roman" w:cs="Times New Roman"/>
          <w:sz w:val="32"/>
          <w:szCs w:val="32"/>
        </w:rPr>
        <w:t xml:space="preserve"> вв. // История государства и права. – 2013. - N 17. - С.</w:t>
      </w:r>
      <w:r>
        <w:rPr>
          <w:rFonts w:ascii="Times New Roman" w:hAnsi="Times New Roman" w:cs="Times New Roman"/>
          <w:sz w:val="32"/>
          <w:szCs w:val="32"/>
        </w:rPr>
        <w:t xml:space="preserve"> </w:t>
      </w:r>
      <w:r w:rsidRPr="0015402D">
        <w:rPr>
          <w:rFonts w:ascii="Times New Roman" w:hAnsi="Times New Roman" w:cs="Times New Roman"/>
          <w:sz w:val="32"/>
          <w:szCs w:val="32"/>
        </w:rPr>
        <w:t>38-41.</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P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Безус, Н.Б. Из истории становления процессуального права России (на примере Новгорода </w:t>
      </w:r>
      <w:r w:rsidRPr="0015402D">
        <w:rPr>
          <w:rFonts w:ascii="Times New Roman" w:hAnsi="Times New Roman" w:cs="Times New Roman"/>
          <w:sz w:val="32"/>
          <w:szCs w:val="32"/>
          <w:lang w:val="en-US"/>
        </w:rPr>
        <w:t>XVI</w:t>
      </w:r>
      <w:r w:rsidRPr="0015402D">
        <w:rPr>
          <w:rFonts w:ascii="Times New Roman" w:hAnsi="Times New Roman" w:cs="Times New Roman"/>
          <w:sz w:val="32"/>
          <w:szCs w:val="32"/>
        </w:rPr>
        <w:t xml:space="preserve"> – </w:t>
      </w:r>
      <w:r w:rsidRPr="0015402D">
        <w:rPr>
          <w:rFonts w:ascii="Times New Roman" w:hAnsi="Times New Roman" w:cs="Times New Roman"/>
          <w:sz w:val="32"/>
          <w:szCs w:val="32"/>
          <w:lang w:val="en-US"/>
        </w:rPr>
        <w:t>XVII</w:t>
      </w:r>
      <w:r w:rsidRPr="0015402D">
        <w:rPr>
          <w:rFonts w:ascii="Times New Roman" w:hAnsi="Times New Roman" w:cs="Times New Roman"/>
          <w:sz w:val="32"/>
          <w:szCs w:val="32"/>
        </w:rPr>
        <w:t xml:space="preserve"> вв.) // История государства и права. – 2010. - N 5. - С.34-37.</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P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Белковец</w:t>
      </w:r>
      <w:proofErr w:type="spellEnd"/>
      <w:r w:rsidRPr="0015402D">
        <w:rPr>
          <w:rFonts w:ascii="Times New Roman" w:hAnsi="Times New Roman" w:cs="Times New Roman"/>
          <w:sz w:val="32"/>
          <w:szCs w:val="32"/>
        </w:rPr>
        <w:t>, Л.П. Духовные и договорные грамоты великих и удельных князей как памятники права Московской Руси XIV - XV вв. // История государства и права. - 2012. - N 20. - С. 38 - 41.</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P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Белякова, Е.В. История развития российского уголовного законодательства об ответственности за ненасильственные половые преступления в отношении несовершеннолетних // "Вопросы ювенальной юстиции". - 2014. - N 2. - С. 7 - 11.</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P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Великая, В.Е. Правовое положение подсудимого по законодательству </w:t>
      </w:r>
      <w:r w:rsidRPr="0015402D">
        <w:rPr>
          <w:rFonts w:ascii="Times New Roman" w:hAnsi="Times New Roman" w:cs="Times New Roman"/>
          <w:sz w:val="32"/>
          <w:szCs w:val="32"/>
          <w:lang w:val="en-US"/>
        </w:rPr>
        <w:t>IX</w:t>
      </w:r>
      <w:r w:rsidRPr="0015402D">
        <w:rPr>
          <w:rFonts w:ascii="Times New Roman" w:hAnsi="Times New Roman" w:cs="Times New Roman"/>
          <w:sz w:val="32"/>
          <w:szCs w:val="32"/>
        </w:rPr>
        <w:t xml:space="preserve"> – </w:t>
      </w:r>
      <w:r w:rsidRPr="0015402D">
        <w:rPr>
          <w:rFonts w:ascii="Times New Roman" w:hAnsi="Times New Roman" w:cs="Times New Roman"/>
          <w:sz w:val="32"/>
          <w:szCs w:val="32"/>
          <w:lang w:val="en-US"/>
        </w:rPr>
        <w:t>XIV</w:t>
      </w:r>
      <w:r w:rsidRPr="0015402D">
        <w:rPr>
          <w:rFonts w:ascii="Times New Roman" w:hAnsi="Times New Roman" w:cs="Times New Roman"/>
          <w:sz w:val="32"/>
          <w:szCs w:val="32"/>
        </w:rPr>
        <w:t>вв. // История государства и права. – 2013. - N 2. - С.32-36.</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Водопьянова, М.В. Борьба светских и церковных судов за юрисдикцию в XVII в. // Адвокат. - 2015. - N 11. - С. 67 - 71.</w:t>
      </w:r>
    </w:p>
    <w:p w:rsid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Георгиевский, Э.В. Собственность как объект охраны в уголовном праве Древней Руси // </w:t>
      </w:r>
      <w:proofErr w:type="spellStart"/>
      <w:r w:rsidRPr="0015402D">
        <w:rPr>
          <w:rFonts w:ascii="Times New Roman" w:hAnsi="Times New Roman" w:cs="Times New Roman"/>
          <w:sz w:val="32"/>
          <w:szCs w:val="32"/>
        </w:rPr>
        <w:t>Lex</w:t>
      </w:r>
      <w:proofErr w:type="spellEnd"/>
      <w:r w:rsidRPr="0015402D">
        <w:rPr>
          <w:rFonts w:ascii="Times New Roman" w:hAnsi="Times New Roman" w:cs="Times New Roman"/>
          <w:sz w:val="32"/>
          <w:szCs w:val="32"/>
        </w:rPr>
        <w:t xml:space="preserve"> </w:t>
      </w:r>
      <w:proofErr w:type="spellStart"/>
      <w:r w:rsidRPr="0015402D">
        <w:rPr>
          <w:rFonts w:ascii="Times New Roman" w:hAnsi="Times New Roman" w:cs="Times New Roman"/>
          <w:sz w:val="32"/>
          <w:szCs w:val="32"/>
        </w:rPr>
        <w:t>russica</w:t>
      </w:r>
      <w:proofErr w:type="spellEnd"/>
      <w:r w:rsidRPr="0015402D">
        <w:rPr>
          <w:rFonts w:ascii="Times New Roman" w:hAnsi="Times New Roman" w:cs="Times New Roman"/>
          <w:sz w:val="32"/>
          <w:szCs w:val="32"/>
        </w:rPr>
        <w:t>. - 2013. - N 4. - С. 410 - 420.</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lastRenderedPageBreak/>
        <w:t>Глухов, В.А. «Забытые» правовые документы средневековой Руси // Закон и право. – 2007. - №9. – С.106-108.</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Гончаров, Д.Ю. Законодательство криминального цикла в </w:t>
      </w:r>
      <w:r w:rsidRPr="0015402D">
        <w:rPr>
          <w:rFonts w:ascii="Times New Roman" w:hAnsi="Times New Roman" w:cs="Times New Roman"/>
          <w:sz w:val="32"/>
          <w:szCs w:val="32"/>
          <w:lang w:val="en-US"/>
        </w:rPr>
        <w:t>X</w:t>
      </w:r>
      <w:r w:rsidRPr="0015402D">
        <w:rPr>
          <w:rFonts w:ascii="Times New Roman" w:hAnsi="Times New Roman" w:cs="Times New Roman"/>
          <w:sz w:val="32"/>
          <w:szCs w:val="32"/>
        </w:rPr>
        <w:t>-</w:t>
      </w:r>
      <w:r w:rsidRPr="0015402D">
        <w:rPr>
          <w:rFonts w:ascii="Times New Roman" w:hAnsi="Times New Roman" w:cs="Times New Roman"/>
          <w:sz w:val="32"/>
          <w:szCs w:val="32"/>
          <w:lang w:val="en-US"/>
        </w:rPr>
        <w:t>XV</w:t>
      </w:r>
      <w:r w:rsidRPr="0015402D">
        <w:rPr>
          <w:rFonts w:ascii="Times New Roman" w:hAnsi="Times New Roman" w:cs="Times New Roman"/>
          <w:sz w:val="32"/>
          <w:szCs w:val="32"/>
        </w:rPr>
        <w:t xml:space="preserve"> веках // Журнал российского права. – 2011. - №7. – С.86-93.</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Гринев, В.А. История российского законодательства в научном наследии И.Д. Беляева // История государства и права. - 2012. - N 12. - С. 13 - 17.</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Гумилев, Л.Н. От Руси до России. Очерки этнической истории. – М.: Айрис-пресс, 2003. – 320 с.</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Дорская</w:t>
      </w:r>
      <w:proofErr w:type="spellEnd"/>
      <w:r w:rsidRPr="0015402D">
        <w:rPr>
          <w:rFonts w:ascii="Times New Roman" w:hAnsi="Times New Roman" w:cs="Times New Roman"/>
          <w:sz w:val="32"/>
          <w:szCs w:val="32"/>
        </w:rPr>
        <w:t>, А.А. Проблема отражения особенностей национальной культуры в периодизации истории государства и права России // История государства и права. - 2015. - N 12. - С. 17 - 20.</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Древнерусское право: учебное пособие/ под ред. Т.Е. Новицкой. – М.: ЗЕРЦАЛО, 1998. – 96с.</w:t>
      </w:r>
    </w:p>
    <w:p w:rsidR="0015402D" w:rsidRPr="0015402D" w:rsidRDefault="0015402D" w:rsidP="0015402D">
      <w:pPr>
        <w:spacing w:after="0" w:line="240" w:lineRule="auto"/>
        <w:ind w:firstLine="709"/>
        <w:jc w:val="both"/>
        <w:rPr>
          <w:rFonts w:ascii="Times New Roman" w:hAnsi="Times New Roman" w:cs="Times New Roman"/>
          <w:i/>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Дьячкова</w:t>
      </w:r>
      <w:proofErr w:type="spellEnd"/>
      <w:r w:rsidRPr="0015402D">
        <w:rPr>
          <w:rFonts w:ascii="Times New Roman" w:hAnsi="Times New Roman" w:cs="Times New Roman"/>
          <w:sz w:val="32"/>
          <w:szCs w:val="32"/>
        </w:rPr>
        <w:t>, А.И. Органы судебной власти в эпоху Русской Правды // Юридический мир. - 2010. - N 7. - С. 42 - 44.</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Ермолович</w:t>
      </w:r>
      <w:proofErr w:type="spellEnd"/>
      <w:r w:rsidRPr="0015402D">
        <w:rPr>
          <w:rFonts w:ascii="Times New Roman" w:hAnsi="Times New Roman" w:cs="Times New Roman"/>
          <w:sz w:val="32"/>
          <w:szCs w:val="32"/>
        </w:rPr>
        <w:t>, В.И. Договор найма в праве Древнего Рима и стран средневековой континентальной Европы: сравнительный анализ // Российский юридический журнал. - 2014. - N 6. - С. 169 - 176.</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Ерпылев</w:t>
      </w:r>
      <w:proofErr w:type="spellEnd"/>
      <w:r w:rsidRPr="0015402D">
        <w:rPr>
          <w:rFonts w:ascii="Times New Roman" w:hAnsi="Times New Roman" w:cs="Times New Roman"/>
          <w:sz w:val="32"/>
          <w:szCs w:val="32"/>
        </w:rPr>
        <w:t>, И.В. Развитие идеи о допустимости уголовно-процессуальных доказательств в уголовном процессе России до 1864 г. // История государства и права. - 2014. - N 21. - С. 21 - 27.</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Ершова, Н.В. История развития норм о подложности судебного доказательства в российском процессуальном законодательстве // Актуальные проблемы российского права. - 2013. - N 3. - С. 319 - 324.</w:t>
      </w:r>
    </w:p>
    <w:p w:rsidR="0086514E" w:rsidRDefault="0086514E" w:rsidP="0015402D">
      <w:pPr>
        <w:spacing w:after="0" w:line="240" w:lineRule="auto"/>
        <w:ind w:firstLine="709"/>
        <w:jc w:val="both"/>
        <w:rPr>
          <w:rFonts w:ascii="Times New Roman" w:hAnsi="Times New Roman" w:cs="Times New Roman"/>
          <w:sz w:val="32"/>
          <w:szCs w:val="32"/>
        </w:rPr>
      </w:pPr>
    </w:p>
    <w:p w:rsidR="0086514E" w:rsidRDefault="0086514E" w:rsidP="0015402D">
      <w:pPr>
        <w:spacing w:after="0" w:line="240" w:lineRule="auto"/>
        <w:ind w:firstLine="709"/>
        <w:jc w:val="both"/>
        <w:rPr>
          <w:rFonts w:ascii="Times New Roman" w:hAnsi="Times New Roman" w:cs="Times New Roman"/>
          <w:sz w:val="32"/>
          <w:szCs w:val="32"/>
        </w:rPr>
      </w:pPr>
    </w:p>
    <w:p w:rsidR="0086514E" w:rsidRDefault="0086514E" w:rsidP="0015402D">
      <w:pPr>
        <w:spacing w:after="0" w:line="240" w:lineRule="auto"/>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lastRenderedPageBreak/>
        <w:t>Ефремов, В.А. К вопросу о становлении института наследственных правоотношений в памятниках русского права (историко-правовой анализ). Дореволюционный период // История государства и права. – 2011. - №15. - С.19-22.</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Зенин</w:t>
      </w:r>
      <w:proofErr w:type="spellEnd"/>
      <w:r w:rsidRPr="0015402D">
        <w:rPr>
          <w:rFonts w:ascii="Times New Roman" w:hAnsi="Times New Roman" w:cs="Times New Roman"/>
          <w:sz w:val="32"/>
          <w:szCs w:val="32"/>
        </w:rPr>
        <w:t>, С.С. Роль и значение Земского Собора 1613 г. // История государства и права. – 2013. - №3. - С.9-13.</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Ильяшенко, К.В. Судебное представительство в России до 1917 года (исторический аспект) // Адвокатская практика. - 2016. - N 1. - С. 51 - 55.</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Исаев, М.А. История Российского государства и права: учебник / МГИМО (Университет) МИД России. М.: Статут, 2012. - 840 с.</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Источники</w:t>
      </w:r>
      <w:r w:rsidRPr="0015402D">
        <w:rPr>
          <w:rFonts w:ascii="Times New Roman" w:hAnsi="Times New Roman" w:cs="Times New Roman"/>
          <w:b/>
          <w:sz w:val="32"/>
          <w:szCs w:val="32"/>
        </w:rPr>
        <w:t xml:space="preserve"> </w:t>
      </w:r>
      <w:r w:rsidRPr="0015402D">
        <w:rPr>
          <w:rFonts w:ascii="Times New Roman" w:hAnsi="Times New Roman" w:cs="Times New Roman"/>
          <w:sz w:val="32"/>
          <w:szCs w:val="32"/>
        </w:rPr>
        <w:t xml:space="preserve">права Новгородского государства. Государство и право Пскова// Отечественная история государства и права: учебное пособие/ под ред. Ю.М. </w:t>
      </w:r>
      <w:proofErr w:type="spellStart"/>
      <w:r w:rsidRPr="0015402D">
        <w:rPr>
          <w:rFonts w:ascii="Times New Roman" w:hAnsi="Times New Roman" w:cs="Times New Roman"/>
          <w:sz w:val="32"/>
          <w:szCs w:val="32"/>
        </w:rPr>
        <w:t>Понихидина</w:t>
      </w:r>
      <w:proofErr w:type="spellEnd"/>
      <w:r w:rsidRPr="0015402D">
        <w:rPr>
          <w:rFonts w:ascii="Times New Roman" w:hAnsi="Times New Roman" w:cs="Times New Roman"/>
          <w:sz w:val="32"/>
          <w:szCs w:val="32"/>
        </w:rPr>
        <w:t>. – 3-е изд., стер. – Саратов: Изд-во ГОУ ВПО «Саратовская государственная академия права», 2008. – Лекция 3. – С.44-46.</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Исхаков</w:t>
      </w:r>
      <w:proofErr w:type="spellEnd"/>
      <w:r w:rsidRPr="0015402D">
        <w:rPr>
          <w:rFonts w:ascii="Times New Roman" w:hAnsi="Times New Roman" w:cs="Times New Roman"/>
          <w:sz w:val="32"/>
          <w:szCs w:val="32"/>
        </w:rPr>
        <w:t>, Э.Р., Аксенов, С.Г. Особенности обеспечения и защиты прав граждан на охрану здоровья и медицинскую помощь, а также прав пациентов в нормативно-правовых актах допетровской Руси // История государства и права. – 2012. - №20. - С.25-29.</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Карнушин</w:t>
      </w:r>
      <w:proofErr w:type="spellEnd"/>
      <w:r w:rsidRPr="0015402D">
        <w:rPr>
          <w:rFonts w:ascii="Times New Roman" w:hAnsi="Times New Roman" w:cs="Times New Roman"/>
          <w:sz w:val="32"/>
          <w:szCs w:val="32"/>
        </w:rPr>
        <w:t xml:space="preserve">, В.Е. </w:t>
      </w:r>
      <w:proofErr w:type="spellStart"/>
      <w:r w:rsidRPr="0015402D">
        <w:rPr>
          <w:rFonts w:ascii="Times New Roman" w:hAnsi="Times New Roman" w:cs="Times New Roman"/>
          <w:sz w:val="32"/>
          <w:szCs w:val="32"/>
        </w:rPr>
        <w:t>Беститульное</w:t>
      </w:r>
      <w:proofErr w:type="spellEnd"/>
      <w:r w:rsidRPr="0015402D">
        <w:rPr>
          <w:rFonts w:ascii="Times New Roman" w:hAnsi="Times New Roman" w:cs="Times New Roman"/>
          <w:sz w:val="32"/>
          <w:szCs w:val="32"/>
        </w:rPr>
        <w:t xml:space="preserve"> владение и его защита. М.: Статут, 2015. - 176 с.</w:t>
      </w:r>
    </w:p>
    <w:p w:rsidR="0015402D" w:rsidRDefault="0015402D" w:rsidP="0015402D">
      <w:pPr>
        <w:pStyle w:val="ConsPlusNormal"/>
        <w:ind w:firstLine="709"/>
        <w:jc w:val="both"/>
        <w:rPr>
          <w:rFonts w:ascii="Times New Roman" w:hAnsi="Times New Roman" w:cs="Times New Roman"/>
          <w:sz w:val="32"/>
          <w:szCs w:val="32"/>
        </w:rPr>
      </w:pPr>
    </w:p>
    <w:p w:rsidR="0015402D" w:rsidRP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Карпов, С.И. Подсудность наследственных дел в Древней Руси // Вестник Саратовской государственной академии права. - 2006. - N 4.</w:t>
      </w:r>
    </w:p>
    <w:p w:rsidR="0015402D" w:rsidRDefault="0015402D" w:rsidP="0015402D">
      <w:pPr>
        <w:spacing w:after="0" w:line="240" w:lineRule="auto"/>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Козельская</w:t>
      </w:r>
      <w:proofErr w:type="spellEnd"/>
      <w:r w:rsidRPr="0015402D">
        <w:rPr>
          <w:rFonts w:ascii="Times New Roman" w:hAnsi="Times New Roman" w:cs="Times New Roman"/>
          <w:sz w:val="32"/>
          <w:szCs w:val="32"/>
        </w:rPr>
        <w:t>, Н.Л. Институт вины в отечественном уголовном законодательстве: исторический аспект.) // История государства и права. – 2014. - №1. - С.53-58.</w:t>
      </w:r>
    </w:p>
    <w:p w:rsidR="0086514E" w:rsidRPr="0015402D" w:rsidRDefault="0086514E" w:rsidP="0015402D">
      <w:pPr>
        <w:spacing w:after="0" w:line="240" w:lineRule="auto"/>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Колоколов, Н.А. </w:t>
      </w:r>
      <w:hyperlink r:id="rId8" w:history="1">
        <w:r w:rsidRPr="0015402D">
          <w:rPr>
            <w:rFonts w:ascii="Times New Roman" w:hAnsi="Times New Roman" w:cs="Times New Roman"/>
            <w:sz w:val="32"/>
            <w:szCs w:val="32"/>
          </w:rPr>
          <w:t>История российского правосудия</w:t>
        </w:r>
      </w:hyperlink>
      <w:r w:rsidRPr="0015402D">
        <w:rPr>
          <w:rFonts w:ascii="Times New Roman" w:hAnsi="Times New Roman" w:cs="Times New Roman"/>
          <w:sz w:val="32"/>
          <w:szCs w:val="32"/>
        </w:rPr>
        <w:t>: проблемы познания // История государства и права. - 2009. - N 10.</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lastRenderedPageBreak/>
        <w:t xml:space="preserve">Коренев, Д.М. Одежда и чинопочитание в источниках русского церковного права второй половины </w:t>
      </w:r>
      <w:r w:rsidRPr="0015402D">
        <w:rPr>
          <w:rFonts w:ascii="Times New Roman" w:hAnsi="Times New Roman" w:cs="Times New Roman"/>
          <w:sz w:val="32"/>
          <w:szCs w:val="32"/>
          <w:lang w:val="en-US"/>
        </w:rPr>
        <w:t>XVI</w:t>
      </w:r>
      <w:r w:rsidRPr="0015402D">
        <w:rPr>
          <w:rFonts w:ascii="Times New Roman" w:hAnsi="Times New Roman" w:cs="Times New Roman"/>
          <w:sz w:val="32"/>
          <w:szCs w:val="32"/>
        </w:rPr>
        <w:t>в. // История государства и права. – 2010. - №1. - С.8-10.</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Кудашев, Ш.А. Ответственность судей в Древней Руси: период феодальной раздробленности // История государства и права. - 2011. - N 23. - С. 38 - 41.</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Лаптев, В.А. Правовое регулирование предпринимательства в России (исторический аспект) // </w:t>
      </w:r>
      <w:proofErr w:type="spellStart"/>
      <w:r w:rsidRPr="0015402D">
        <w:rPr>
          <w:rFonts w:ascii="Times New Roman" w:hAnsi="Times New Roman" w:cs="Times New Roman"/>
          <w:sz w:val="32"/>
          <w:szCs w:val="32"/>
        </w:rPr>
        <w:t>Lex</w:t>
      </w:r>
      <w:proofErr w:type="spellEnd"/>
      <w:r w:rsidRPr="0015402D">
        <w:rPr>
          <w:rFonts w:ascii="Times New Roman" w:hAnsi="Times New Roman" w:cs="Times New Roman"/>
          <w:sz w:val="32"/>
          <w:szCs w:val="32"/>
        </w:rPr>
        <w:t xml:space="preserve"> </w:t>
      </w:r>
      <w:proofErr w:type="spellStart"/>
      <w:r w:rsidRPr="0015402D">
        <w:rPr>
          <w:rFonts w:ascii="Times New Roman" w:hAnsi="Times New Roman" w:cs="Times New Roman"/>
          <w:sz w:val="32"/>
          <w:szCs w:val="32"/>
        </w:rPr>
        <w:t>russica</w:t>
      </w:r>
      <w:proofErr w:type="spellEnd"/>
      <w:r w:rsidRPr="0015402D">
        <w:rPr>
          <w:rFonts w:ascii="Times New Roman" w:hAnsi="Times New Roman" w:cs="Times New Roman"/>
          <w:sz w:val="32"/>
          <w:szCs w:val="32"/>
        </w:rPr>
        <w:t>. - 2015. - N 4. - С. 33 - 45.</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Лаптев, В.А. Российские правовые обычаи в предпринимательстве // Право и экономика. - 2016. - N 2. - С. 4 - 9.</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Лоба</w:t>
      </w:r>
      <w:proofErr w:type="spellEnd"/>
      <w:r w:rsidRPr="0015402D">
        <w:rPr>
          <w:rFonts w:ascii="Times New Roman" w:hAnsi="Times New Roman" w:cs="Times New Roman"/>
          <w:sz w:val="32"/>
          <w:szCs w:val="32"/>
        </w:rPr>
        <w:t>, В.Е. Вопросы преступления и наказания в Новгородской судной грамоте // Российский юридический журнал. - 2014. - N 2. - С. 181 - 186.</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Лукьянов, С.А. Государство и Церковь в борьбе с "городскими ересями" в Древней и Московской Руси в XIV - XVI вв. // История государства и права. - 2010. - N 1. - С. 11 - 13.</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Любавский, М. К. </w:t>
      </w:r>
      <w:proofErr w:type="spellStart"/>
      <w:r w:rsidRPr="0015402D">
        <w:rPr>
          <w:rFonts w:ascii="Times New Roman" w:hAnsi="Times New Roman" w:cs="Times New Roman"/>
          <w:sz w:val="32"/>
          <w:szCs w:val="32"/>
        </w:rPr>
        <w:t>Лекци</w:t>
      </w:r>
      <w:proofErr w:type="spellEnd"/>
      <w:r w:rsidRPr="0015402D">
        <w:rPr>
          <w:rFonts w:ascii="Times New Roman" w:hAnsi="Times New Roman" w:cs="Times New Roman"/>
          <w:sz w:val="32"/>
          <w:szCs w:val="32"/>
        </w:rPr>
        <w:t xml:space="preserve"> по древней русской истории до конца </w:t>
      </w:r>
      <w:r w:rsidRPr="0015402D">
        <w:rPr>
          <w:rFonts w:ascii="Times New Roman" w:hAnsi="Times New Roman" w:cs="Times New Roman"/>
          <w:sz w:val="32"/>
          <w:szCs w:val="32"/>
          <w:lang w:val="en-US"/>
        </w:rPr>
        <w:t>XVI</w:t>
      </w:r>
      <w:r w:rsidRPr="0015402D">
        <w:rPr>
          <w:rFonts w:ascii="Times New Roman" w:hAnsi="Times New Roman" w:cs="Times New Roman"/>
          <w:sz w:val="32"/>
          <w:szCs w:val="32"/>
        </w:rPr>
        <w:t xml:space="preserve"> века. – 4-е изд., доп. – </w:t>
      </w:r>
      <w:proofErr w:type="gramStart"/>
      <w:r w:rsidRPr="0015402D">
        <w:rPr>
          <w:rFonts w:ascii="Times New Roman" w:hAnsi="Times New Roman" w:cs="Times New Roman"/>
          <w:sz w:val="32"/>
          <w:szCs w:val="32"/>
        </w:rPr>
        <w:t>СПБ.:</w:t>
      </w:r>
      <w:proofErr w:type="gramEnd"/>
      <w:r w:rsidRPr="0015402D">
        <w:rPr>
          <w:rFonts w:ascii="Times New Roman" w:hAnsi="Times New Roman" w:cs="Times New Roman"/>
          <w:sz w:val="32"/>
          <w:szCs w:val="32"/>
        </w:rPr>
        <w:t xml:space="preserve"> Издательство «Лань», 2000. - 480 с.</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Лядащева</w:t>
      </w:r>
      <w:proofErr w:type="spellEnd"/>
      <w:r w:rsidRPr="0015402D">
        <w:rPr>
          <w:rFonts w:ascii="Times New Roman" w:hAnsi="Times New Roman" w:cs="Times New Roman"/>
          <w:sz w:val="32"/>
          <w:szCs w:val="32"/>
        </w:rPr>
        <w:t xml:space="preserve">-Ильичева, М.Н. Систематизация права в России середины </w:t>
      </w:r>
      <w:r w:rsidRPr="0015402D">
        <w:rPr>
          <w:rFonts w:ascii="Times New Roman" w:hAnsi="Times New Roman" w:cs="Times New Roman"/>
          <w:sz w:val="32"/>
          <w:szCs w:val="32"/>
          <w:lang w:val="en-US"/>
        </w:rPr>
        <w:t>XVII</w:t>
      </w:r>
      <w:r w:rsidRPr="0015402D">
        <w:rPr>
          <w:rFonts w:ascii="Times New Roman" w:hAnsi="Times New Roman" w:cs="Times New Roman"/>
          <w:sz w:val="32"/>
          <w:szCs w:val="32"/>
        </w:rPr>
        <w:t xml:space="preserve"> века // Вестник СГАП. – 2009. - №3. – С.</w:t>
      </w:r>
      <w:r>
        <w:rPr>
          <w:rFonts w:ascii="Times New Roman" w:hAnsi="Times New Roman" w:cs="Times New Roman"/>
          <w:sz w:val="32"/>
          <w:szCs w:val="32"/>
        </w:rPr>
        <w:t xml:space="preserve"> </w:t>
      </w:r>
      <w:r w:rsidRPr="0015402D">
        <w:rPr>
          <w:rFonts w:ascii="Times New Roman" w:hAnsi="Times New Roman" w:cs="Times New Roman"/>
          <w:sz w:val="32"/>
          <w:szCs w:val="32"/>
        </w:rPr>
        <w:t>203-206.</w:t>
      </w:r>
    </w:p>
    <w:p w:rsidR="0086514E" w:rsidRPr="0015402D" w:rsidRDefault="0086514E" w:rsidP="0015402D">
      <w:pPr>
        <w:spacing w:after="0" w:line="240" w:lineRule="auto"/>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Лядова</w:t>
      </w:r>
      <w:proofErr w:type="spellEnd"/>
      <w:r w:rsidRPr="0015402D">
        <w:rPr>
          <w:rFonts w:ascii="Times New Roman" w:hAnsi="Times New Roman" w:cs="Times New Roman"/>
          <w:sz w:val="32"/>
          <w:szCs w:val="32"/>
        </w:rPr>
        <w:t xml:space="preserve">, М.В., </w:t>
      </w:r>
      <w:proofErr w:type="spellStart"/>
      <w:r w:rsidRPr="0015402D">
        <w:rPr>
          <w:rFonts w:ascii="Times New Roman" w:hAnsi="Times New Roman" w:cs="Times New Roman"/>
          <w:sz w:val="32"/>
          <w:szCs w:val="32"/>
        </w:rPr>
        <w:t>Тучик</w:t>
      </w:r>
      <w:proofErr w:type="spellEnd"/>
      <w:r w:rsidRPr="0015402D">
        <w:rPr>
          <w:rFonts w:ascii="Times New Roman" w:hAnsi="Times New Roman" w:cs="Times New Roman"/>
          <w:sz w:val="32"/>
          <w:szCs w:val="32"/>
        </w:rPr>
        <w:t xml:space="preserve">, Е.С., </w:t>
      </w:r>
      <w:proofErr w:type="spellStart"/>
      <w:r w:rsidRPr="0015402D">
        <w:rPr>
          <w:rFonts w:ascii="Times New Roman" w:hAnsi="Times New Roman" w:cs="Times New Roman"/>
          <w:sz w:val="32"/>
          <w:szCs w:val="32"/>
        </w:rPr>
        <w:t>Лядова</w:t>
      </w:r>
      <w:proofErr w:type="spellEnd"/>
      <w:r w:rsidRPr="0015402D">
        <w:rPr>
          <w:rFonts w:ascii="Times New Roman" w:hAnsi="Times New Roman" w:cs="Times New Roman"/>
          <w:sz w:val="32"/>
          <w:szCs w:val="32"/>
        </w:rPr>
        <w:t>, А.В. Историко-правовой анализ вопросов тяжести причинения вреда здоровью в первых законодательных документах // История государства и права. - 2014. - N 11. - С. 14 - 18.</w:t>
      </w:r>
    </w:p>
    <w:p w:rsid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Максимова, Н.А. Вопросы чиновной идентификации княжеских слуг, осуществлявших сбор виры по "Русской Правде", жалованным и уставным грамотам // История государства и права. - 2012. - N 16. - С. 25 - 28.</w:t>
      </w:r>
    </w:p>
    <w:p w:rsidR="0015402D" w:rsidRDefault="0015402D" w:rsidP="0086514E">
      <w:pPr>
        <w:spacing w:after="0" w:line="240" w:lineRule="auto"/>
        <w:jc w:val="both"/>
        <w:rPr>
          <w:rFonts w:ascii="Times New Roman" w:hAnsi="Times New Roman" w:cs="Times New Roman"/>
          <w:sz w:val="32"/>
          <w:szCs w:val="32"/>
        </w:rPr>
      </w:pPr>
    </w:p>
    <w:p w:rsidR="003C57C9" w:rsidRPr="0015402D" w:rsidRDefault="003C57C9" w:rsidP="0086514E">
      <w:pPr>
        <w:spacing w:after="0" w:line="240" w:lineRule="auto"/>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lastRenderedPageBreak/>
        <w:t>Максимова, Н.А. Общие административно-полицейские функции древнерусской службы исполнения судебных решений // Административное право и процесс. - 2012. - N 9. - С. 54 - 57.</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Максимова, Н.А. Проблемы должностной и функциональной идентификации вирника как княжеского служащего // Административное право и процесс. – 2012. - N 10. – С.53-56.</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Максимова, Н.А. Служебное значение мечника Русской Правды (историко-правовое исследование) // Административное право и процесс. - 2012. - N 8. - С. 19 - 22.</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Маркунцов</w:t>
      </w:r>
      <w:proofErr w:type="spellEnd"/>
      <w:r w:rsidRPr="0015402D">
        <w:rPr>
          <w:rFonts w:ascii="Times New Roman" w:hAnsi="Times New Roman" w:cs="Times New Roman"/>
          <w:sz w:val="32"/>
          <w:szCs w:val="32"/>
        </w:rPr>
        <w:t>, С.А. Исторические особенности возникновения первичных уголовно-правовых запретов // Журнал российского права. - 2014. - N 1. - С. 132 - 142.</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Миронова, А.Н. Становление и развитие норм о трудовом договоре (исторический аспект) // Адвокат. - 2016. - N 2. С. - 93 - 96.</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Мирошниченко, Н.В. Ответственность за нарушение профессиональных обязанностей в истории древнерусского права (</w:t>
      </w:r>
      <w:r w:rsidRPr="0015402D">
        <w:rPr>
          <w:rFonts w:ascii="Times New Roman" w:hAnsi="Times New Roman" w:cs="Times New Roman"/>
          <w:sz w:val="32"/>
          <w:szCs w:val="32"/>
          <w:lang w:val="en-US"/>
        </w:rPr>
        <w:t>X</w:t>
      </w:r>
      <w:r w:rsidRPr="0015402D">
        <w:rPr>
          <w:rFonts w:ascii="Times New Roman" w:hAnsi="Times New Roman" w:cs="Times New Roman"/>
          <w:sz w:val="32"/>
          <w:szCs w:val="32"/>
        </w:rPr>
        <w:t>-</w:t>
      </w:r>
      <w:r w:rsidRPr="0015402D">
        <w:rPr>
          <w:rFonts w:ascii="Times New Roman" w:hAnsi="Times New Roman" w:cs="Times New Roman"/>
          <w:sz w:val="32"/>
          <w:szCs w:val="32"/>
          <w:lang w:val="en-US"/>
        </w:rPr>
        <w:t>XII</w:t>
      </w:r>
      <w:r w:rsidRPr="0015402D">
        <w:rPr>
          <w:rFonts w:ascii="Times New Roman" w:hAnsi="Times New Roman" w:cs="Times New Roman"/>
          <w:sz w:val="32"/>
          <w:szCs w:val="32"/>
        </w:rPr>
        <w:t xml:space="preserve"> вв.) // История государства и права. – 2012. - N 20. - С.22-25.</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Мухаметшин</w:t>
      </w:r>
      <w:proofErr w:type="spellEnd"/>
      <w:r w:rsidRPr="0015402D">
        <w:rPr>
          <w:rFonts w:ascii="Times New Roman" w:hAnsi="Times New Roman" w:cs="Times New Roman"/>
          <w:sz w:val="32"/>
          <w:szCs w:val="32"/>
        </w:rPr>
        <w:t>, А.Ф. Правовые основы раскрытия и пресечения преступлений на Руси (</w:t>
      </w:r>
      <w:r w:rsidRPr="0015402D">
        <w:rPr>
          <w:rFonts w:ascii="Times New Roman" w:hAnsi="Times New Roman" w:cs="Times New Roman"/>
          <w:sz w:val="32"/>
          <w:szCs w:val="32"/>
          <w:lang w:val="en-US"/>
        </w:rPr>
        <w:t>X</w:t>
      </w:r>
      <w:r w:rsidRPr="0015402D">
        <w:rPr>
          <w:rFonts w:ascii="Times New Roman" w:hAnsi="Times New Roman" w:cs="Times New Roman"/>
          <w:sz w:val="32"/>
          <w:szCs w:val="32"/>
        </w:rPr>
        <w:t xml:space="preserve"> - </w:t>
      </w:r>
      <w:r w:rsidRPr="0015402D">
        <w:rPr>
          <w:rFonts w:ascii="Times New Roman" w:hAnsi="Times New Roman" w:cs="Times New Roman"/>
          <w:sz w:val="32"/>
          <w:szCs w:val="32"/>
          <w:lang w:val="en-US"/>
        </w:rPr>
        <w:t>XVI</w:t>
      </w:r>
      <w:r w:rsidRPr="0015402D">
        <w:rPr>
          <w:rFonts w:ascii="Times New Roman" w:hAnsi="Times New Roman" w:cs="Times New Roman"/>
          <w:sz w:val="32"/>
          <w:szCs w:val="32"/>
        </w:rPr>
        <w:t xml:space="preserve"> вв.) // История государства и права. – 2010. - N 3. - С.19-22.</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Назипов, И.И. Русские земли по отношению к улусу </w:t>
      </w:r>
      <w:proofErr w:type="spellStart"/>
      <w:r w:rsidRPr="0015402D">
        <w:rPr>
          <w:rFonts w:ascii="Times New Roman" w:hAnsi="Times New Roman" w:cs="Times New Roman"/>
          <w:sz w:val="32"/>
          <w:szCs w:val="32"/>
        </w:rPr>
        <w:t>Джучи</w:t>
      </w:r>
      <w:proofErr w:type="spellEnd"/>
      <w:r w:rsidRPr="0015402D">
        <w:rPr>
          <w:rFonts w:ascii="Times New Roman" w:hAnsi="Times New Roman" w:cs="Times New Roman"/>
          <w:sz w:val="32"/>
          <w:szCs w:val="32"/>
        </w:rPr>
        <w:t xml:space="preserve"> (орде): это государство-вассал или часть ордынского государства? // Вестник Пермского университета. Юридические науки. - 2012. - N 2. - С. 41 - 51.</w:t>
      </w:r>
    </w:p>
    <w:p w:rsid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Новгородское и Псковское государство. Право северо-западной Руси// История государства и права России: учебник/ И.А. Исаев. – 4-е изд., </w:t>
      </w:r>
      <w:proofErr w:type="spellStart"/>
      <w:r w:rsidRPr="0015402D">
        <w:rPr>
          <w:rFonts w:ascii="Times New Roman" w:hAnsi="Times New Roman" w:cs="Times New Roman"/>
          <w:sz w:val="32"/>
          <w:szCs w:val="32"/>
        </w:rPr>
        <w:t>перераб</w:t>
      </w:r>
      <w:proofErr w:type="spellEnd"/>
      <w:proofErr w:type="gramStart"/>
      <w:r w:rsidRPr="0015402D">
        <w:rPr>
          <w:rFonts w:ascii="Times New Roman" w:hAnsi="Times New Roman" w:cs="Times New Roman"/>
          <w:sz w:val="32"/>
          <w:szCs w:val="32"/>
        </w:rPr>
        <w:t>.</w:t>
      </w:r>
      <w:proofErr w:type="gramEnd"/>
      <w:r w:rsidRPr="0015402D">
        <w:rPr>
          <w:rFonts w:ascii="Times New Roman" w:hAnsi="Times New Roman" w:cs="Times New Roman"/>
          <w:sz w:val="32"/>
          <w:szCs w:val="32"/>
        </w:rPr>
        <w:t xml:space="preserve"> и доп. – М.: Проспект, 2010. – Гл.1. – С.63-67.</w:t>
      </w:r>
    </w:p>
    <w:p w:rsidR="0015402D" w:rsidRDefault="0015402D" w:rsidP="0015402D">
      <w:pPr>
        <w:spacing w:after="0" w:line="240" w:lineRule="auto"/>
        <w:ind w:firstLine="709"/>
        <w:jc w:val="both"/>
        <w:rPr>
          <w:rFonts w:ascii="Times New Roman" w:hAnsi="Times New Roman" w:cs="Times New Roman"/>
          <w:sz w:val="32"/>
          <w:szCs w:val="32"/>
        </w:rPr>
      </w:pPr>
    </w:p>
    <w:p w:rsidR="003C57C9" w:rsidRDefault="003C57C9" w:rsidP="0015402D">
      <w:pPr>
        <w:spacing w:after="0" w:line="240" w:lineRule="auto"/>
        <w:ind w:firstLine="709"/>
        <w:jc w:val="both"/>
        <w:rPr>
          <w:rFonts w:ascii="Times New Roman" w:hAnsi="Times New Roman" w:cs="Times New Roman"/>
          <w:sz w:val="32"/>
          <w:szCs w:val="32"/>
        </w:rPr>
      </w:pPr>
    </w:p>
    <w:p w:rsidR="003C57C9" w:rsidRPr="0015402D" w:rsidRDefault="003C57C9" w:rsidP="0015402D">
      <w:pPr>
        <w:spacing w:after="0" w:line="240" w:lineRule="auto"/>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lastRenderedPageBreak/>
        <w:t xml:space="preserve">Общая характеристика Соборного уложения 1649 года. Правовое положение населения по Соборному уложению 1649 года. Изменения в праве// Отечественная история государства и права: учебное пособие/ под ред. Ю.М. </w:t>
      </w:r>
      <w:proofErr w:type="spellStart"/>
      <w:r w:rsidRPr="0015402D">
        <w:rPr>
          <w:rFonts w:ascii="Times New Roman" w:hAnsi="Times New Roman" w:cs="Times New Roman"/>
          <w:sz w:val="32"/>
          <w:szCs w:val="32"/>
        </w:rPr>
        <w:t>Понихидина</w:t>
      </w:r>
      <w:proofErr w:type="spellEnd"/>
      <w:r w:rsidRPr="0015402D">
        <w:rPr>
          <w:rFonts w:ascii="Times New Roman" w:hAnsi="Times New Roman" w:cs="Times New Roman"/>
          <w:sz w:val="32"/>
          <w:szCs w:val="32"/>
        </w:rPr>
        <w:t>. – 3-е изд., стер. – Саратов: Изд-во ГОУ ВПО «Саратовская государственная академия права», 2008. – Лекция 5. – С.79-87.</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Омельянчук</w:t>
      </w:r>
      <w:proofErr w:type="spellEnd"/>
      <w:r w:rsidRPr="0015402D">
        <w:rPr>
          <w:rFonts w:ascii="Times New Roman" w:hAnsi="Times New Roman" w:cs="Times New Roman"/>
          <w:sz w:val="32"/>
          <w:szCs w:val="32"/>
        </w:rPr>
        <w:t>, С.В. Условия заключения христианского брака в Древней Руси // История государства и права. - 2011. - N 24. - С. 38 - 41.</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Оноколов</w:t>
      </w:r>
      <w:proofErr w:type="spellEnd"/>
      <w:r w:rsidRPr="0015402D">
        <w:rPr>
          <w:rFonts w:ascii="Times New Roman" w:hAnsi="Times New Roman" w:cs="Times New Roman"/>
          <w:sz w:val="32"/>
          <w:szCs w:val="32"/>
        </w:rPr>
        <w:t>, Ю.П. Военно-уголовное законодательство Российской империи // Военно-юридический журнал. - 2014. - N 9. - С. 15 - 19.</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Оноколов</w:t>
      </w:r>
      <w:proofErr w:type="spellEnd"/>
      <w:r w:rsidRPr="0015402D">
        <w:rPr>
          <w:rFonts w:ascii="Times New Roman" w:hAnsi="Times New Roman" w:cs="Times New Roman"/>
          <w:sz w:val="32"/>
          <w:szCs w:val="32"/>
        </w:rPr>
        <w:t>, Ю.П. Возникновение и развитие военно-уголовного законодательства в России до образования Российской империи // Военно-юридический журнал. - 2015. - N 10. - С. 18 - 21.</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Осипян, Б.А. Русский Судебник 1497 г. как право-идеологическая основа зарождения централизованного государства // История государства и права. – 2011. - N 4. - С.23-27.</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Осипян, Б.А. Судебник 1550 года, «Домострой» и иные уставные царские грамоты и указы как законодательное проявление особенностей святорусского правосознания // История государства и права. – 2012. - N 17. - С.</w:t>
      </w:r>
      <w:r w:rsidR="00A30212">
        <w:rPr>
          <w:rFonts w:ascii="Times New Roman" w:hAnsi="Times New Roman" w:cs="Times New Roman"/>
          <w:sz w:val="32"/>
          <w:szCs w:val="32"/>
        </w:rPr>
        <w:t xml:space="preserve"> </w:t>
      </w:r>
      <w:r w:rsidRPr="0015402D">
        <w:rPr>
          <w:rFonts w:ascii="Times New Roman" w:hAnsi="Times New Roman" w:cs="Times New Roman"/>
          <w:sz w:val="32"/>
          <w:szCs w:val="32"/>
        </w:rPr>
        <w:t>14-20.</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Оспенников</w:t>
      </w:r>
      <w:proofErr w:type="spellEnd"/>
      <w:r w:rsidRPr="0015402D">
        <w:rPr>
          <w:rFonts w:ascii="Times New Roman" w:hAnsi="Times New Roman" w:cs="Times New Roman"/>
          <w:sz w:val="32"/>
          <w:szCs w:val="32"/>
        </w:rPr>
        <w:t>, Ю.В. Губные грамоты Х</w:t>
      </w:r>
      <w:r w:rsidRPr="0015402D">
        <w:rPr>
          <w:rFonts w:ascii="Times New Roman" w:hAnsi="Times New Roman" w:cs="Times New Roman"/>
          <w:sz w:val="32"/>
          <w:szCs w:val="32"/>
          <w:lang w:val="en-US"/>
        </w:rPr>
        <w:t>VI</w:t>
      </w:r>
      <w:r w:rsidRPr="0015402D">
        <w:rPr>
          <w:rFonts w:ascii="Times New Roman" w:hAnsi="Times New Roman" w:cs="Times New Roman"/>
          <w:sz w:val="32"/>
          <w:szCs w:val="32"/>
        </w:rPr>
        <w:t xml:space="preserve"> в. как источник пенитенциарного права // Уголовно-исполнительная система: право, экономика, управление. – 2012. - №6. – С.9-12.</w:t>
      </w:r>
    </w:p>
    <w:p w:rsid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Оспенников</w:t>
      </w:r>
      <w:proofErr w:type="spellEnd"/>
      <w:r w:rsidRPr="0015402D">
        <w:rPr>
          <w:rFonts w:ascii="Times New Roman" w:hAnsi="Times New Roman" w:cs="Times New Roman"/>
          <w:sz w:val="32"/>
          <w:szCs w:val="32"/>
        </w:rPr>
        <w:t>, Ю.В. Жребий в русском праве в X - XV вв. // Вестник Саратовской государственной академии права. - 2006. - N 3.</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Оспенников</w:t>
      </w:r>
      <w:proofErr w:type="spellEnd"/>
      <w:r w:rsidRPr="0015402D">
        <w:rPr>
          <w:rFonts w:ascii="Times New Roman" w:hAnsi="Times New Roman" w:cs="Times New Roman"/>
          <w:sz w:val="32"/>
          <w:szCs w:val="32"/>
        </w:rPr>
        <w:t>, Ю.В. Особенности судопроизводства по Новгородской Судной грамоте // История государства и права. - 2014. - N 1. - С. 41 - 46.</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lastRenderedPageBreak/>
        <w:t>Оспенников</w:t>
      </w:r>
      <w:proofErr w:type="spellEnd"/>
      <w:r w:rsidRPr="0015402D">
        <w:rPr>
          <w:rFonts w:ascii="Times New Roman" w:hAnsi="Times New Roman" w:cs="Times New Roman"/>
          <w:sz w:val="32"/>
          <w:szCs w:val="32"/>
        </w:rPr>
        <w:t>, Ю.В. Решения соборов в русском средневековом праве (</w:t>
      </w:r>
      <w:r w:rsidRPr="0015402D">
        <w:rPr>
          <w:rFonts w:ascii="Times New Roman" w:hAnsi="Times New Roman" w:cs="Times New Roman"/>
          <w:sz w:val="32"/>
          <w:szCs w:val="32"/>
          <w:lang w:val="en-US"/>
        </w:rPr>
        <w:t>XI</w:t>
      </w:r>
      <w:r w:rsidRPr="0015402D">
        <w:rPr>
          <w:rFonts w:ascii="Times New Roman" w:hAnsi="Times New Roman" w:cs="Times New Roman"/>
          <w:sz w:val="32"/>
          <w:szCs w:val="32"/>
        </w:rPr>
        <w:t xml:space="preserve"> – </w:t>
      </w:r>
      <w:r w:rsidRPr="0015402D">
        <w:rPr>
          <w:rFonts w:ascii="Times New Roman" w:hAnsi="Times New Roman" w:cs="Times New Roman"/>
          <w:sz w:val="32"/>
          <w:szCs w:val="32"/>
          <w:lang w:val="en-US"/>
        </w:rPr>
        <w:t>XVI</w:t>
      </w:r>
      <w:r w:rsidRPr="0015402D">
        <w:rPr>
          <w:rFonts w:ascii="Times New Roman" w:hAnsi="Times New Roman" w:cs="Times New Roman"/>
          <w:sz w:val="32"/>
          <w:szCs w:val="32"/>
        </w:rPr>
        <w:t xml:space="preserve"> </w:t>
      </w:r>
      <w:proofErr w:type="spellStart"/>
      <w:r w:rsidRPr="0015402D">
        <w:rPr>
          <w:rFonts w:ascii="Times New Roman" w:hAnsi="Times New Roman" w:cs="Times New Roman"/>
          <w:sz w:val="32"/>
          <w:szCs w:val="32"/>
        </w:rPr>
        <w:t>вв</w:t>
      </w:r>
      <w:proofErr w:type="spellEnd"/>
      <w:r w:rsidRPr="0015402D">
        <w:rPr>
          <w:rFonts w:ascii="Times New Roman" w:hAnsi="Times New Roman" w:cs="Times New Roman"/>
          <w:sz w:val="32"/>
          <w:szCs w:val="32"/>
        </w:rPr>
        <w:t>») // История государства и права. – 2012. - №12. - С.30-31.</w:t>
      </w:r>
    </w:p>
    <w:p w:rsidR="00A30212" w:rsidRPr="0015402D" w:rsidRDefault="00A30212" w:rsidP="0015402D">
      <w:pPr>
        <w:spacing w:after="0" w:line="240" w:lineRule="auto"/>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Оськина, И., Лупу, А. Русская правда о мошенничестве // ЭЖ-Юрист. - 2013. - N 8. - С. 1 - 6.</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Откуда пошел русский суд: От Устава князя Владимира Святославовича до Полного собрания законов Российской империи // Российская юстиция. - 2003. - N 1.</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Панова, И.В. Возмещение вреда, причиненного незаконными действиями административных органов: история вопроса, ответственность за убытки // Административное право и процесс. - 2014. - N 4. - С. 43 - 49.</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Парфиненко, И.П. Уголовное наказание в России: краткий историко-правовой обзор // Российский следователь. - 2015. - N 13. - С. 48 - 50.</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Пашин, С.С. Присяга в судебной практике Галицкой (</w:t>
      </w:r>
      <w:proofErr w:type="spellStart"/>
      <w:r w:rsidRPr="0015402D">
        <w:rPr>
          <w:rFonts w:ascii="Times New Roman" w:hAnsi="Times New Roman" w:cs="Times New Roman"/>
          <w:sz w:val="32"/>
          <w:szCs w:val="32"/>
        </w:rPr>
        <w:t>Червоной</w:t>
      </w:r>
      <w:proofErr w:type="spellEnd"/>
      <w:r w:rsidRPr="0015402D">
        <w:rPr>
          <w:rFonts w:ascii="Times New Roman" w:hAnsi="Times New Roman" w:cs="Times New Roman"/>
          <w:sz w:val="32"/>
          <w:szCs w:val="32"/>
        </w:rPr>
        <w:t>) Руси XV века и рота Русской Правды // История государства и права. - 2015. - N 11. - С. 32 - 35.</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spacing w:after="0" w:line="240" w:lineRule="auto"/>
        <w:ind w:firstLine="709"/>
        <w:rPr>
          <w:rFonts w:ascii="Times New Roman" w:hAnsi="Times New Roman" w:cs="Times New Roman"/>
          <w:sz w:val="32"/>
          <w:szCs w:val="32"/>
        </w:rPr>
      </w:pPr>
      <w:r w:rsidRPr="0015402D">
        <w:rPr>
          <w:rFonts w:ascii="Times New Roman" w:hAnsi="Times New Roman" w:cs="Times New Roman"/>
          <w:sz w:val="32"/>
          <w:szCs w:val="32"/>
        </w:rPr>
        <w:t xml:space="preserve">Петров, И.В. Государство и право древней Руси (750-980 гг.): монография/ И.В. Петров. – </w:t>
      </w:r>
      <w:proofErr w:type="gramStart"/>
      <w:r w:rsidRPr="0015402D">
        <w:rPr>
          <w:rFonts w:ascii="Times New Roman" w:hAnsi="Times New Roman" w:cs="Times New Roman"/>
          <w:sz w:val="32"/>
          <w:szCs w:val="32"/>
        </w:rPr>
        <w:t>СПб.:</w:t>
      </w:r>
      <w:proofErr w:type="gramEnd"/>
      <w:r w:rsidRPr="0015402D">
        <w:rPr>
          <w:rFonts w:ascii="Times New Roman" w:hAnsi="Times New Roman" w:cs="Times New Roman"/>
          <w:sz w:val="32"/>
          <w:szCs w:val="32"/>
        </w:rPr>
        <w:t xml:space="preserve"> Изд-во Михайлова В.А.,2003. – 413с.</w:t>
      </w:r>
    </w:p>
    <w:p w:rsidR="00A30212" w:rsidRPr="0015402D" w:rsidRDefault="00A30212" w:rsidP="0015402D">
      <w:pPr>
        <w:spacing w:after="0" w:line="240" w:lineRule="auto"/>
        <w:ind w:firstLine="709"/>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Петров, Ю.И. Истоки преступлений по должности в России // История государства и права. - 2015. - N 15. - С. 28 - 33.</w:t>
      </w:r>
    </w:p>
    <w:p w:rsid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Петров, Ю.И. Эволюция управления сборами таможенных платежей в России в XVI - XVII вв. // Таможенное дело. </w:t>
      </w:r>
      <w:r>
        <w:rPr>
          <w:rFonts w:ascii="Times New Roman" w:hAnsi="Times New Roman" w:cs="Times New Roman"/>
          <w:sz w:val="32"/>
          <w:szCs w:val="32"/>
        </w:rPr>
        <w:t xml:space="preserve">- </w:t>
      </w:r>
      <w:r w:rsidRPr="0015402D">
        <w:rPr>
          <w:rFonts w:ascii="Times New Roman" w:hAnsi="Times New Roman" w:cs="Times New Roman"/>
          <w:sz w:val="32"/>
          <w:szCs w:val="32"/>
        </w:rPr>
        <w:t xml:space="preserve">2016. </w:t>
      </w:r>
      <w:r>
        <w:rPr>
          <w:rFonts w:ascii="Times New Roman" w:hAnsi="Times New Roman" w:cs="Times New Roman"/>
          <w:sz w:val="32"/>
          <w:szCs w:val="32"/>
        </w:rPr>
        <w:t xml:space="preserve">- </w:t>
      </w:r>
      <w:r w:rsidRPr="0015402D">
        <w:rPr>
          <w:rFonts w:ascii="Times New Roman" w:hAnsi="Times New Roman" w:cs="Times New Roman"/>
          <w:sz w:val="32"/>
          <w:szCs w:val="32"/>
        </w:rPr>
        <w:t xml:space="preserve">N 1. </w:t>
      </w:r>
      <w:r>
        <w:rPr>
          <w:rFonts w:ascii="Times New Roman" w:hAnsi="Times New Roman" w:cs="Times New Roman"/>
          <w:sz w:val="32"/>
          <w:szCs w:val="32"/>
        </w:rPr>
        <w:t xml:space="preserve">- </w:t>
      </w:r>
      <w:r w:rsidRPr="0015402D">
        <w:rPr>
          <w:rFonts w:ascii="Times New Roman" w:hAnsi="Times New Roman" w:cs="Times New Roman"/>
          <w:sz w:val="32"/>
          <w:szCs w:val="32"/>
        </w:rPr>
        <w:t>С. 36 - 40.</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Платонов, С.Ф. Полный курс лекций по русской истории. - </w:t>
      </w:r>
      <w:proofErr w:type="gramStart"/>
      <w:r w:rsidRPr="0015402D">
        <w:rPr>
          <w:rFonts w:ascii="Times New Roman" w:hAnsi="Times New Roman" w:cs="Times New Roman"/>
          <w:sz w:val="32"/>
          <w:szCs w:val="32"/>
        </w:rPr>
        <w:t>СПб.:</w:t>
      </w:r>
      <w:proofErr w:type="gramEnd"/>
      <w:r w:rsidRPr="0015402D">
        <w:rPr>
          <w:rFonts w:ascii="Times New Roman" w:hAnsi="Times New Roman" w:cs="Times New Roman"/>
          <w:sz w:val="32"/>
          <w:szCs w:val="32"/>
        </w:rPr>
        <w:t xml:space="preserve"> Феникс, 1999. – 576 с.</w:t>
      </w:r>
    </w:p>
    <w:p w:rsidR="0015402D" w:rsidRDefault="0015402D" w:rsidP="0015402D">
      <w:pPr>
        <w:spacing w:after="0" w:line="240" w:lineRule="auto"/>
        <w:ind w:firstLine="709"/>
        <w:jc w:val="both"/>
        <w:rPr>
          <w:rFonts w:ascii="Times New Roman" w:hAnsi="Times New Roman" w:cs="Times New Roman"/>
          <w:sz w:val="32"/>
          <w:szCs w:val="32"/>
        </w:rPr>
      </w:pPr>
    </w:p>
    <w:p w:rsidR="003C57C9" w:rsidRPr="0015402D" w:rsidRDefault="003C57C9" w:rsidP="0015402D">
      <w:pPr>
        <w:spacing w:after="0" w:line="240" w:lineRule="auto"/>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lastRenderedPageBreak/>
        <w:t>Погорецкий</w:t>
      </w:r>
      <w:proofErr w:type="spellEnd"/>
      <w:r w:rsidRPr="0015402D">
        <w:rPr>
          <w:rFonts w:ascii="Times New Roman" w:hAnsi="Times New Roman" w:cs="Times New Roman"/>
          <w:sz w:val="32"/>
          <w:szCs w:val="32"/>
        </w:rPr>
        <w:t>, Н.А. Русская Правда о поиске преступников и доказывании их вины // История государства и права. - 2004. - N 3.</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Поскребнев</w:t>
      </w:r>
      <w:proofErr w:type="spellEnd"/>
      <w:r w:rsidRPr="0015402D">
        <w:rPr>
          <w:rFonts w:ascii="Times New Roman" w:hAnsi="Times New Roman" w:cs="Times New Roman"/>
          <w:sz w:val="32"/>
          <w:szCs w:val="32"/>
        </w:rPr>
        <w:t>, М.Е. Влияние языческих представлений славян о мести на древнерусское гражданское судопроизводство // Вестник гражданского процесса. - 2014. - N 4. - С. 63 - 73.</w:t>
      </w:r>
    </w:p>
    <w:p w:rsidR="00A82F44" w:rsidRPr="0015402D" w:rsidRDefault="00A82F44"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Правосудие в современном мире: монография / В.И. Анишина, В.Ю. Артемов, А.К. Большова и др.; под ред. В.М. Лебедева, Т.Я. </w:t>
      </w:r>
      <w:proofErr w:type="spellStart"/>
      <w:r w:rsidRPr="0015402D">
        <w:rPr>
          <w:rFonts w:ascii="Times New Roman" w:hAnsi="Times New Roman" w:cs="Times New Roman"/>
          <w:sz w:val="32"/>
          <w:szCs w:val="32"/>
        </w:rPr>
        <w:t>Хабри</w:t>
      </w:r>
      <w:r w:rsidR="003C57C9">
        <w:rPr>
          <w:rFonts w:ascii="Times New Roman" w:hAnsi="Times New Roman" w:cs="Times New Roman"/>
          <w:sz w:val="32"/>
          <w:szCs w:val="32"/>
        </w:rPr>
        <w:t>евой</w:t>
      </w:r>
      <w:proofErr w:type="spellEnd"/>
      <w:r w:rsidR="003C57C9">
        <w:rPr>
          <w:rFonts w:ascii="Times New Roman" w:hAnsi="Times New Roman" w:cs="Times New Roman"/>
          <w:sz w:val="32"/>
          <w:szCs w:val="32"/>
        </w:rPr>
        <w:t>. - М.: Норма, Инфра-М, 2013</w:t>
      </w:r>
      <w:r w:rsidRPr="0015402D">
        <w:rPr>
          <w:rFonts w:ascii="Times New Roman" w:hAnsi="Times New Roman" w:cs="Times New Roman"/>
          <w:sz w:val="32"/>
          <w:szCs w:val="32"/>
        </w:rPr>
        <w:t>. - 704 с.</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spacing w:after="0" w:line="240" w:lineRule="auto"/>
        <w:ind w:firstLine="709"/>
        <w:rPr>
          <w:rFonts w:ascii="Times New Roman" w:hAnsi="Times New Roman" w:cs="Times New Roman"/>
          <w:sz w:val="32"/>
          <w:szCs w:val="32"/>
        </w:rPr>
      </w:pPr>
      <w:r w:rsidRPr="0015402D">
        <w:rPr>
          <w:rFonts w:ascii="Times New Roman" w:hAnsi="Times New Roman" w:cs="Times New Roman"/>
          <w:sz w:val="32"/>
          <w:szCs w:val="32"/>
        </w:rPr>
        <w:t xml:space="preserve">Развитие русского феодального права. Судебники 1497 и 1550 гг.// История государства и права России: учебник/ И.А. Исаев. – 4-е изд., </w:t>
      </w:r>
      <w:proofErr w:type="spellStart"/>
      <w:r w:rsidRPr="0015402D">
        <w:rPr>
          <w:rFonts w:ascii="Times New Roman" w:hAnsi="Times New Roman" w:cs="Times New Roman"/>
          <w:sz w:val="32"/>
          <w:szCs w:val="32"/>
        </w:rPr>
        <w:t>перераб</w:t>
      </w:r>
      <w:proofErr w:type="spellEnd"/>
      <w:proofErr w:type="gramStart"/>
      <w:r w:rsidRPr="0015402D">
        <w:rPr>
          <w:rFonts w:ascii="Times New Roman" w:hAnsi="Times New Roman" w:cs="Times New Roman"/>
          <w:sz w:val="32"/>
          <w:szCs w:val="32"/>
        </w:rPr>
        <w:t>.</w:t>
      </w:r>
      <w:proofErr w:type="gramEnd"/>
      <w:r w:rsidRPr="0015402D">
        <w:rPr>
          <w:rFonts w:ascii="Times New Roman" w:hAnsi="Times New Roman" w:cs="Times New Roman"/>
          <w:sz w:val="32"/>
          <w:szCs w:val="32"/>
        </w:rPr>
        <w:t xml:space="preserve"> и доп. – М.: Проспект, 2010. – Гл.2. – С.</w:t>
      </w:r>
      <w:r>
        <w:rPr>
          <w:rFonts w:ascii="Times New Roman" w:hAnsi="Times New Roman" w:cs="Times New Roman"/>
          <w:sz w:val="32"/>
          <w:szCs w:val="32"/>
        </w:rPr>
        <w:t xml:space="preserve"> </w:t>
      </w:r>
      <w:r w:rsidRPr="0015402D">
        <w:rPr>
          <w:rFonts w:ascii="Times New Roman" w:hAnsi="Times New Roman" w:cs="Times New Roman"/>
          <w:sz w:val="32"/>
          <w:szCs w:val="32"/>
        </w:rPr>
        <w:t>150-168.</w:t>
      </w:r>
    </w:p>
    <w:p w:rsidR="0015402D" w:rsidRPr="0015402D" w:rsidRDefault="0015402D" w:rsidP="0015402D">
      <w:pPr>
        <w:spacing w:after="0" w:line="240" w:lineRule="auto"/>
        <w:ind w:firstLine="709"/>
        <w:rPr>
          <w:rFonts w:ascii="Times New Roman" w:hAnsi="Times New Roman" w:cs="Times New Roman"/>
          <w:sz w:val="32"/>
          <w:szCs w:val="32"/>
        </w:rPr>
      </w:pPr>
    </w:p>
    <w:p w:rsidR="0015402D" w:rsidRP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Рехтина</w:t>
      </w:r>
      <w:proofErr w:type="spellEnd"/>
      <w:r w:rsidRPr="0015402D">
        <w:rPr>
          <w:rFonts w:ascii="Times New Roman" w:hAnsi="Times New Roman" w:cs="Times New Roman"/>
          <w:sz w:val="32"/>
          <w:szCs w:val="32"/>
        </w:rPr>
        <w:t>, И.В. Предпосылки принципа правовой определенности (</w:t>
      </w:r>
      <w:proofErr w:type="spellStart"/>
      <w:r w:rsidRPr="0015402D">
        <w:rPr>
          <w:rFonts w:ascii="Times New Roman" w:hAnsi="Times New Roman" w:cs="Times New Roman"/>
          <w:sz w:val="32"/>
          <w:szCs w:val="32"/>
        </w:rPr>
        <w:t>res</w:t>
      </w:r>
      <w:proofErr w:type="spellEnd"/>
      <w:r w:rsidRPr="0015402D">
        <w:rPr>
          <w:rFonts w:ascii="Times New Roman" w:hAnsi="Times New Roman" w:cs="Times New Roman"/>
          <w:sz w:val="32"/>
          <w:szCs w:val="32"/>
        </w:rPr>
        <w:t xml:space="preserve"> </w:t>
      </w:r>
      <w:proofErr w:type="spellStart"/>
      <w:r w:rsidRPr="0015402D">
        <w:rPr>
          <w:rFonts w:ascii="Times New Roman" w:hAnsi="Times New Roman" w:cs="Times New Roman"/>
          <w:sz w:val="32"/>
          <w:szCs w:val="32"/>
        </w:rPr>
        <w:t>judicata</w:t>
      </w:r>
      <w:proofErr w:type="spellEnd"/>
      <w:r w:rsidRPr="0015402D">
        <w:rPr>
          <w:rFonts w:ascii="Times New Roman" w:hAnsi="Times New Roman" w:cs="Times New Roman"/>
          <w:sz w:val="32"/>
          <w:szCs w:val="32"/>
        </w:rPr>
        <w:t>) в источниках права Древней Руси X - XVI вв. // История государства и права. - 2014. - N 15. - С. 16 - 21.</w:t>
      </w:r>
    </w:p>
    <w:p w:rsid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Рожнов, А.А. Влияние судебной практики на уголовное законодательство Московского государства /</w:t>
      </w:r>
      <w:r w:rsidR="003C57C9">
        <w:rPr>
          <w:rFonts w:ascii="Times New Roman" w:hAnsi="Times New Roman" w:cs="Times New Roman"/>
          <w:sz w:val="32"/>
          <w:szCs w:val="32"/>
        </w:rPr>
        <w:t>/</w:t>
      </w:r>
      <w:r w:rsidRPr="0015402D">
        <w:rPr>
          <w:rFonts w:ascii="Times New Roman" w:hAnsi="Times New Roman" w:cs="Times New Roman"/>
          <w:sz w:val="32"/>
          <w:szCs w:val="32"/>
        </w:rPr>
        <w:t xml:space="preserve"> История государства и права. – 2013. - N 17. - С.53-56.</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Рожнов, А.А. К проблеме определения преступлений, </w:t>
      </w:r>
      <w:proofErr w:type="spellStart"/>
      <w:r w:rsidRPr="0015402D">
        <w:rPr>
          <w:rFonts w:ascii="Times New Roman" w:hAnsi="Times New Roman" w:cs="Times New Roman"/>
          <w:sz w:val="32"/>
          <w:szCs w:val="32"/>
        </w:rPr>
        <w:t>каравшихся</w:t>
      </w:r>
      <w:proofErr w:type="spellEnd"/>
      <w:r w:rsidRPr="0015402D">
        <w:rPr>
          <w:rFonts w:ascii="Times New Roman" w:hAnsi="Times New Roman" w:cs="Times New Roman"/>
          <w:sz w:val="32"/>
          <w:szCs w:val="32"/>
        </w:rPr>
        <w:t>, смертной казнью по Судебнику 1497 г. // Российский юридический журнал. – 2011. - N 5. – С.197-208.</w:t>
      </w:r>
    </w:p>
    <w:p w:rsidR="0015402D" w:rsidRP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Рожнов, А.А. Обычное </w:t>
      </w:r>
      <w:proofErr w:type="gramStart"/>
      <w:r w:rsidRPr="0015402D">
        <w:rPr>
          <w:rFonts w:ascii="Times New Roman" w:hAnsi="Times New Roman" w:cs="Times New Roman"/>
          <w:sz w:val="32"/>
          <w:szCs w:val="32"/>
        </w:rPr>
        <w:t>право</w:t>
      </w:r>
      <w:proofErr w:type="gramEnd"/>
      <w:r w:rsidRPr="0015402D">
        <w:rPr>
          <w:rFonts w:ascii="Times New Roman" w:hAnsi="Times New Roman" w:cs="Times New Roman"/>
          <w:sz w:val="32"/>
          <w:szCs w:val="32"/>
        </w:rPr>
        <w:t xml:space="preserve"> как источник уголовного права Московского государства // История государства и права. – 2013. - N 7. - С.38-42.</w:t>
      </w:r>
    </w:p>
    <w:p w:rsidR="0015402D" w:rsidRDefault="0015402D" w:rsidP="0015402D">
      <w:pPr>
        <w:spacing w:after="0" w:line="240" w:lineRule="auto"/>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Романовская, В.Б., Мигунова, Т.Л. Судебная власть - исторически первая ветвь государственной власти // Российский судья. - 2002. - N 5.</w:t>
      </w:r>
    </w:p>
    <w:p w:rsidR="0015402D" w:rsidRPr="0015402D" w:rsidRDefault="0015402D"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Рубаник</w:t>
      </w:r>
      <w:proofErr w:type="spellEnd"/>
      <w:r w:rsidRPr="0015402D">
        <w:rPr>
          <w:rFonts w:ascii="Times New Roman" w:hAnsi="Times New Roman" w:cs="Times New Roman"/>
          <w:sz w:val="32"/>
          <w:szCs w:val="32"/>
        </w:rPr>
        <w:t>, В.Е. О некоторых новых тенденциях в исследовании истории суда и правосудия в Древней Руси IX - XV вв. в современной историографии // История государства и права. - 2013. - N 22. - С. 47 - 52.</w:t>
      </w: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lastRenderedPageBreak/>
        <w:t>Рубаник</w:t>
      </w:r>
      <w:proofErr w:type="spellEnd"/>
      <w:r w:rsidRPr="0015402D">
        <w:rPr>
          <w:rFonts w:ascii="Times New Roman" w:hAnsi="Times New Roman" w:cs="Times New Roman"/>
          <w:sz w:val="32"/>
          <w:szCs w:val="32"/>
        </w:rPr>
        <w:t>, В.Е. Суд в Древней Руси: этапы формирования и некоторые проблемы изучения // История государства и права. - 2012. - N 20. - С. 29 - 32.</w:t>
      </w:r>
    </w:p>
    <w:p w:rsidR="00A82F44" w:rsidRPr="0015402D" w:rsidRDefault="00A82F44"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Рябченко, О.Н. Развитие российского законодательства об ответственности за преступления против порядка управления в X - начале XIX в. // Административное и муниципальное право. - 2016. - N 1. - С. 72 - 80.</w:t>
      </w:r>
    </w:p>
    <w:p w:rsidR="00A82F44" w:rsidRPr="0015402D" w:rsidRDefault="00A82F44"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Савченко, Д.А. «</w:t>
      </w:r>
      <w:proofErr w:type="spellStart"/>
      <w:r w:rsidRPr="0015402D">
        <w:rPr>
          <w:rFonts w:ascii="Times New Roman" w:hAnsi="Times New Roman" w:cs="Times New Roman"/>
          <w:sz w:val="32"/>
          <w:szCs w:val="32"/>
        </w:rPr>
        <w:t>Переветнику</w:t>
      </w:r>
      <w:proofErr w:type="spellEnd"/>
      <w:r w:rsidRPr="0015402D">
        <w:rPr>
          <w:rFonts w:ascii="Times New Roman" w:hAnsi="Times New Roman" w:cs="Times New Roman"/>
          <w:sz w:val="32"/>
          <w:szCs w:val="32"/>
        </w:rPr>
        <w:t xml:space="preserve"> живота не </w:t>
      </w:r>
      <w:proofErr w:type="spellStart"/>
      <w:r w:rsidRPr="0015402D">
        <w:rPr>
          <w:rFonts w:ascii="Times New Roman" w:hAnsi="Times New Roman" w:cs="Times New Roman"/>
          <w:sz w:val="32"/>
          <w:szCs w:val="32"/>
        </w:rPr>
        <w:t>дати</w:t>
      </w:r>
      <w:proofErr w:type="spellEnd"/>
      <w:r w:rsidRPr="0015402D">
        <w:rPr>
          <w:rFonts w:ascii="Times New Roman" w:hAnsi="Times New Roman" w:cs="Times New Roman"/>
          <w:sz w:val="32"/>
          <w:szCs w:val="32"/>
        </w:rPr>
        <w:t>»: ответственность за помощь врагу по Псковской судной грамоте // Актуальные проблемы российского права. - 2014. - N 5. - С. 767 - 774.</w:t>
      </w:r>
    </w:p>
    <w:p w:rsidR="00A82F44" w:rsidRPr="0015402D" w:rsidRDefault="00A82F44"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Сахапов</w:t>
      </w:r>
      <w:proofErr w:type="spellEnd"/>
      <w:r w:rsidRPr="0015402D">
        <w:rPr>
          <w:rFonts w:ascii="Times New Roman" w:hAnsi="Times New Roman" w:cs="Times New Roman"/>
          <w:sz w:val="32"/>
          <w:szCs w:val="32"/>
        </w:rPr>
        <w:t>, Р.Р. Становление и способы оформления принципов устности, письменности и непосредственности уголовного судопроизводства в дореформенной России (XV - первая половина XIX В.) // История государства и права. - 2014. - N 8. - С. 33 - 36.</w:t>
      </w:r>
    </w:p>
    <w:p w:rsidR="00A82F44" w:rsidRPr="0015402D" w:rsidRDefault="00A82F44"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Семыкина</w:t>
      </w:r>
      <w:proofErr w:type="spellEnd"/>
      <w:r w:rsidRPr="0015402D">
        <w:rPr>
          <w:rFonts w:ascii="Times New Roman" w:hAnsi="Times New Roman" w:cs="Times New Roman"/>
          <w:sz w:val="32"/>
          <w:szCs w:val="32"/>
        </w:rPr>
        <w:t>, О.И. Генезис уголовно-процессуального законодательства об ответственности юридических лиц в России // Журнал российского права. - 2016. - N 1. - С. - 138 - 146.</w:t>
      </w:r>
    </w:p>
    <w:p w:rsidR="00A82F44" w:rsidRPr="0015402D" w:rsidRDefault="00A82F44" w:rsidP="0015402D">
      <w:pPr>
        <w:pStyle w:val="ConsPlusNormal"/>
        <w:ind w:firstLine="709"/>
        <w:jc w:val="both"/>
        <w:rPr>
          <w:rFonts w:ascii="Times New Roman" w:hAnsi="Times New Roman" w:cs="Times New Roman"/>
          <w:sz w:val="32"/>
          <w:szCs w:val="32"/>
        </w:rPr>
      </w:pPr>
    </w:p>
    <w:p w:rsidR="0015402D" w:rsidRDefault="0015402D" w:rsidP="0015402D">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Серов, Д.О., Федоров, А.В. Следствие в Древнерусском государстве X - XIV вв. // Российский следователь. - 2015. - N 1. - С. 53 - 56.</w:t>
      </w:r>
    </w:p>
    <w:p w:rsidR="00A82F44" w:rsidRPr="0015402D" w:rsidRDefault="00A82F44" w:rsidP="0015402D">
      <w:pPr>
        <w:pStyle w:val="ConsPlusNormal"/>
        <w:ind w:firstLine="709"/>
        <w:jc w:val="both"/>
        <w:rPr>
          <w:rFonts w:ascii="Times New Roman" w:hAnsi="Times New Roman" w:cs="Times New Roman"/>
          <w:sz w:val="32"/>
          <w:szCs w:val="32"/>
        </w:rPr>
      </w:pPr>
    </w:p>
    <w:p w:rsidR="0015402D" w:rsidRPr="0015402D" w:rsidRDefault="0015402D" w:rsidP="0015402D">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Ситникова</w:t>
      </w:r>
      <w:proofErr w:type="spellEnd"/>
      <w:r w:rsidRPr="0015402D">
        <w:rPr>
          <w:rFonts w:ascii="Times New Roman" w:hAnsi="Times New Roman" w:cs="Times New Roman"/>
          <w:sz w:val="32"/>
          <w:szCs w:val="32"/>
        </w:rPr>
        <w:t xml:space="preserve">, А.И. </w:t>
      </w:r>
      <w:hyperlink r:id="rId9" w:history="1">
        <w:r w:rsidRPr="0015402D">
          <w:rPr>
            <w:rFonts w:ascii="Times New Roman" w:hAnsi="Times New Roman" w:cs="Times New Roman"/>
            <w:sz w:val="32"/>
            <w:szCs w:val="32"/>
          </w:rPr>
          <w:t>Соборное уложение 1649 г.</w:t>
        </w:r>
      </w:hyperlink>
      <w:r w:rsidRPr="0015402D">
        <w:rPr>
          <w:rFonts w:ascii="Times New Roman" w:hAnsi="Times New Roman" w:cs="Times New Roman"/>
          <w:sz w:val="32"/>
          <w:szCs w:val="32"/>
        </w:rPr>
        <w:t xml:space="preserve"> как законодательный правовой памятник // История государства и права. - 2010. - N 22. - С. 24 - 26.</w:t>
      </w:r>
    </w:p>
    <w:p w:rsidR="00A82F44" w:rsidRDefault="00A82F44" w:rsidP="0015402D">
      <w:pPr>
        <w:pStyle w:val="ConsPlusNormal"/>
        <w:ind w:firstLine="709"/>
        <w:jc w:val="both"/>
        <w:rPr>
          <w:rFonts w:ascii="Times New Roman" w:hAnsi="Times New Roman" w:cs="Times New Roman"/>
          <w:sz w:val="32"/>
          <w:szCs w:val="32"/>
        </w:rPr>
      </w:pPr>
    </w:p>
    <w:p w:rsidR="0015402D" w:rsidRDefault="0015402D" w:rsidP="00A82F44">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Смирнов, А.М. Правовая регламентация самосуда как способ реализации внесудебных форм защиты прав и свобод личности в период становления российского государства и права // История государства и права. - 2015. - N 11. - С. 61 - 64.</w:t>
      </w:r>
    </w:p>
    <w:p w:rsidR="00A82F44" w:rsidRPr="0015402D" w:rsidRDefault="00A82F44" w:rsidP="00A82F44">
      <w:pPr>
        <w:pStyle w:val="ConsPlusNormal"/>
        <w:ind w:firstLine="709"/>
        <w:jc w:val="both"/>
        <w:rPr>
          <w:rFonts w:ascii="Times New Roman" w:hAnsi="Times New Roman" w:cs="Times New Roman"/>
          <w:sz w:val="32"/>
          <w:szCs w:val="32"/>
        </w:rPr>
      </w:pPr>
    </w:p>
    <w:p w:rsidR="0015402D" w:rsidRPr="0015402D" w:rsidRDefault="0015402D" w:rsidP="00A82F44">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Смирнов, А.М. Судебный поединок в Древней Руси как вид внесудебного разбирательства // Российский судья. - 2014. - N 2. - С. 39 - 41.</w:t>
      </w:r>
    </w:p>
    <w:p w:rsidR="00A82F44" w:rsidRDefault="00A82F44" w:rsidP="00A82F44">
      <w:pPr>
        <w:pStyle w:val="ConsPlusNormal"/>
        <w:ind w:firstLine="709"/>
        <w:jc w:val="both"/>
        <w:rPr>
          <w:rFonts w:ascii="Times New Roman" w:hAnsi="Times New Roman" w:cs="Times New Roman"/>
          <w:sz w:val="32"/>
          <w:szCs w:val="32"/>
        </w:rPr>
      </w:pPr>
    </w:p>
    <w:p w:rsidR="0015402D" w:rsidRDefault="0015402D" w:rsidP="00A82F44">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lastRenderedPageBreak/>
        <w:t>Смирнов, С.А. Теория и история наследственного права России: вопросы развития // Наследственное право. - 2014. - N 3. - С. 18 - 21.</w:t>
      </w:r>
    </w:p>
    <w:p w:rsidR="00A82F44" w:rsidRPr="0015402D" w:rsidRDefault="00A82F44" w:rsidP="00A82F44">
      <w:pPr>
        <w:pStyle w:val="ConsPlusNormal"/>
        <w:ind w:firstLine="709"/>
        <w:jc w:val="both"/>
        <w:rPr>
          <w:rFonts w:ascii="Times New Roman" w:hAnsi="Times New Roman" w:cs="Times New Roman"/>
          <w:sz w:val="32"/>
          <w:szCs w:val="32"/>
        </w:rPr>
      </w:pPr>
    </w:p>
    <w:p w:rsidR="0015402D" w:rsidRDefault="0015402D" w:rsidP="00A82F44">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Соборное уложение 1649 г. как свод феодального права// История государства и права России: учебник/ И.А. Исаев. – 4-е изд., </w:t>
      </w:r>
      <w:proofErr w:type="spellStart"/>
      <w:r w:rsidRPr="0015402D">
        <w:rPr>
          <w:rFonts w:ascii="Times New Roman" w:hAnsi="Times New Roman" w:cs="Times New Roman"/>
          <w:sz w:val="32"/>
          <w:szCs w:val="32"/>
        </w:rPr>
        <w:t>перераб</w:t>
      </w:r>
      <w:proofErr w:type="spellEnd"/>
      <w:proofErr w:type="gramStart"/>
      <w:r w:rsidRPr="0015402D">
        <w:rPr>
          <w:rFonts w:ascii="Times New Roman" w:hAnsi="Times New Roman" w:cs="Times New Roman"/>
          <w:sz w:val="32"/>
          <w:szCs w:val="32"/>
        </w:rPr>
        <w:t>.</w:t>
      </w:r>
      <w:proofErr w:type="gramEnd"/>
      <w:r w:rsidRPr="0015402D">
        <w:rPr>
          <w:rFonts w:ascii="Times New Roman" w:hAnsi="Times New Roman" w:cs="Times New Roman"/>
          <w:sz w:val="32"/>
          <w:szCs w:val="32"/>
        </w:rPr>
        <w:t xml:space="preserve"> и доп. – М.: Проспект, 2010. – Гл.2. – С.177-217.</w:t>
      </w:r>
    </w:p>
    <w:p w:rsidR="00A82F44" w:rsidRPr="0015402D" w:rsidRDefault="00A82F44" w:rsidP="00A82F44">
      <w:pPr>
        <w:spacing w:after="0" w:line="240" w:lineRule="auto"/>
        <w:ind w:firstLine="709"/>
        <w:jc w:val="both"/>
        <w:rPr>
          <w:rFonts w:ascii="Times New Roman" w:hAnsi="Times New Roman" w:cs="Times New Roman"/>
          <w:sz w:val="32"/>
          <w:szCs w:val="32"/>
        </w:rPr>
      </w:pPr>
    </w:p>
    <w:p w:rsidR="0015402D" w:rsidRDefault="0015402D" w:rsidP="00A82F44">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Соколова, О.В. Юридическая природа самоуправства в историко-правовом аспекте (конец XIV - начало XX в.) // История государства и права. - 2015. - N 22. - С. 9 - 14.</w:t>
      </w:r>
    </w:p>
    <w:p w:rsidR="00A82F44" w:rsidRPr="0015402D" w:rsidRDefault="00A82F44" w:rsidP="00A82F44">
      <w:pPr>
        <w:pStyle w:val="ConsPlusNormal"/>
        <w:ind w:firstLine="709"/>
        <w:jc w:val="both"/>
        <w:rPr>
          <w:rFonts w:ascii="Times New Roman" w:hAnsi="Times New Roman" w:cs="Times New Roman"/>
          <w:sz w:val="32"/>
          <w:szCs w:val="32"/>
        </w:rPr>
      </w:pPr>
    </w:p>
    <w:p w:rsidR="0015402D" w:rsidRDefault="0015402D" w:rsidP="00A82F44">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Спектор</w:t>
      </w:r>
      <w:proofErr w:type="spellEnd"/>
      <w:r w:rsidRPr="0015402D">
        <w:rPr>
          <w:rFonts w:ascii="Times New Roman" w:hAnsi="Times New Roman" w:cs="Times New Roman"/>
          <w:sz w:val="32"/>
          <w:szCs w:val="32"/>
        </w:rPr>
        <w:t>, Л.А. Проблема получения достоверных доказательств в российском законодательстве X - начала XX в. // Правоведение. - 2006. - N 3.</w:t>
      </w:r>
    </w:p>
    <w:p w:rsidR="00A82F44" w:rsidRPr="0015402D" w:rsidRDefault="00A82F44" w:rsidP="00A82F44">
      <w:pPr>
        <w:pStyle w:val="ConsPlusNormal"/>
        <w:ind w:firstLine="709"/>
        <w:jc w:val="both"/>
        <w:rPr>
          <w:rFonts w:ascii="Times New Roman" w:hAnsi="Times New Roman" w:cs="Times New Roman"/>
          <w:sz w:val="32"/>
          <w:szCs w:val="32"/>
        </w:rPr>
      </w:pPr>
    </w:p>
    <w:p w:rsidR="0015402D" w:rsidRDefault="0015402D" w:rsidP="00A82F44">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Сравнительное правоведение: национальные правовые системы / И.С. Власов, В.И. </w:t>
      </w:r>
      <w:proofErr w:type="spellStart"/>
      <w:r w:rsidRPr="0015402D">
        <w:rPr>
          <w:rFonts w:ascii="Times New Roman" w:hAnsi="Times New Roman" w:cs="Times New Roman"/>
          <w:sz w:val="32"/>
          <w:szCs w:val="32"/>
        </w:rPr>
        <w:t>Лафитский</w:t>
      </w:r>
      <w:proofErr w:type="spellEnd"/>
      <w:r w:rsidRPr="0015402D">
        <w:rPr>
          <w:rFonts w:ascii="Times New Roman" w:hAnsi="Times New Roman" w:cs="Times New Roman"/>
          <w:sz w:val="32"/>
          <w:szCs w:val="32"/>
        </w:rPr>
        <w:t xml:space="preserve">, О.А. Макаренко и др.; под ред. В.И. </w:t>
      </w:r>
      <w:proofErr w:type="spellStart"/>
      <w:r w:rsidRPr="0015402D">
        <w:rPr>
          <w:rFonts w:ascii="Times New Roman" w:hAnsi="Times New Roman" w:cs="Times New Roman"/>
          <w:sz w:val="32"/>
          <w:szCs w:val="32"/>
        </w:rPr>
        <w:t>Лафитского</w:t>
      </w:r>
      <w:proofErr w:type="spellEnd"/>
      <w:r w:rsidRPr="0015402D">
        <w:rPr>
          <w:rFonts w:ascii="Times New Roman" w:hAnsi="Times New Roman" w:cs="Times New Roman"/>
          <w:sz w:val="32"/>
          <w:szCs w:val="32"/>
        </w:rPr>
        <w:t xml:space="preserve">. - М.: </w:t>
      </w:r>
      <w:proofErr w:type="spellStart"/>
      <w:r w:rsidRPr="0015402D">
        <w:rPr>
          <w:rFonts w:ascii="Times New Roman" w:hAnsi="Times New Roman" w:cs="Times New Roman"/>
          <w:sz w:val="32"/>
          <w:szCs w:val="32"/>
        </w:rPr>
        <w:t>ИЗиСП</w:t>
      </w:r>
      <w:proofErr w:type="spellEnd"/>
      <w:r w:rsidRPr="0015402D">
        <w:rPr>
          <w:rFonts w:ascii="Times New Roman" w:hAnsi="Times New Roman" w:cs="Times New Roman"/>
          <w:sz w:val="32"/>
          <w:szCs w:val="32"/>
        </w:rPr>
        <w:t>, КОНТРАКТ, 2012. Т. 1: Правовые системы Восточной Европы. - 528 с.</w:t>
      </w:r>
    </w:p>
    <w:p w:rsidR="00A82F44" w:rsidRPr="0015402D" w:rsidRDefault="00A82F44" w:rsidP="00A82F44">
      <w:pPr>
        <w:pStyle w:val="ConsPlusNormal"/>
        <w:ind w:firstLine="709"/>
        <w:jc w:val="both"/>
        <w:rPr>
          <w:rFonts w:ascii="Times New Roman" w:hAnsi="Times New Roman" w:cs="Times New Roman"/>
          <w:sz w:val="32"/>
          <w:szCs w:val="32"/>
        </w:rPr>
      </w:pPr>
    </w:p>
    <w:p w:rsidR="0015402D" w:rsidRDefault="0015402D" w:rsidP="00A82F44">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Становление древнерусского права. Русская Правда// История государства и права России: учебник/ И.А. Исаев. – 4-е изд., </w:t>
      </w:r>
      <w:proofErr w:type="spellStart"/>
      <w:r w:rsidRPr="0015402D">
        <w:rPr>
          <w:rFonts w:ascii="Times New Roman" w:hAnsi="Times New Roman" w:cs="Times New Roman"/>
          <w:sz w:val="32"/>
          <w:szCs w:val="32"/>
        </w:rPr>
        <w:t>перераб</w:t>
      </w:r>
      <w:proofErr w:type="spellEnd"/>
      <w:proofErr w:type="gramStart"/>
      <w:r w:rsidRPr="0015402D">
        <w:rPr>
          <w:rFonts w:ascii="Times New Roman" w:hAnsi="Times New Roman" w:cs="Times New Roman"/>
          <w:sz w:val="32"/>
          <w:szCs w:val="32"/>
        </w:rPr>
        <w:t>.</w:t>
      </w:r>
      <w:proofErr w:type="gramEnd"/>
      <w:r w:rsidRPr="0015402D">
        <w:rPr>
          <w:rFonts w:ascii="Times New Roman" w:hAnsi="Times New Roman" w:cs="Times New Roman"/>
          <w:sz w:val="32"/>
          <w:szCs w:val="32"/>
        </w:rPr>
        <w:t xml:space="preserve"> и доп. – М.: Проспект, 2010. – Гл.1. – С.39-51.</w:t>
      </w:r>
    </w:p>
    <w:p w:rsidR="00A82F44" w:rsidRPr="0015402D" w:rsidRDefault="00A82F44" w:rsidP="00A82F44">
      <w:pPr>
        <w:spacing w:after="0" w:line="240" w:lineRule="auto"/>
        <w:ind w:firstLine="709"/>
        <w:jc w:val="both"/>
        <w:rPr>
          <w:rFonts w:ascii="Times New Roman" w:hAnsi="Times New Roman" w:cs="Times New Roman"/>
          <w:sz w:val="32"/>
          <w:szCs w:val="32"/>
        </w:rPr>
      </w:pPr>
    </w:p>
    <w:p w:rsidR="0015402D" w:rsidRPr="0015402D" w:rsidRDefault="0015402D" w:rsidP="00A82F44">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Стоглав 1551 года. Семейно-брачное право// Отечественная история государства и права: учебное пособие/ под ред. Ю.М. </w:t>
      </w:r>
      <w:proofErr w:type="spellStart"/>
      <w:r w:rsidRPr="0015402D">
        <w:rPr>
          <w:rFonts w:ascii="Times New Roman" w:hAnsi="Times New Roman" w:cs="Times New Roman"/>
          <w:sz w:val="32"/>
          <w:szCs w:val="32"/>
        </w:rPr>
        <w:t>Понихидина</w:t>
      </w:r>
      <w:proofErr w:type="spellEnd"/>
      <w:r w:rsidRPr="0015402D">
        <w:rPr>
          <w:rFonts w:ascii="Times New Roman" w:hAnsi="Times New Roman" w:cs="Times New Roman"/>
          <w:sz w:val="32"/>
          <w:szCs w:val="32"/>
        </w:rPr>
        <w:t>. – 3-е изд., стер. – Саратов: Изд-во ГОУ ВПО «Саратовская государственная академия права», 2008. – Лекция 4. – С.71-73.</w:t>
      </w:r>
    </w:p>
    <w:p w:rsidR="0015402D" w:rsidRDefault="0015402D" w:rsidP="00A82F44">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Струков, Д.И. О становлении и развитии института дознания в системе судебных приставов России // Практика исполнительного производства. - 2014. - N 4. - С. 33 - 35.</w:t>
      </w:r>
    </w:p>
    <w:p w:rsidR="00A82F44" w:rsidRPr="0015402D" w:rsidRDefault="00A82F44" w:rsidP="00A82F44">
      <w:pPr>
        <w:pStyle w:val="ConsPlusNormal"/>
        <w:ind w:firstLine="709"/>
        <w:jc w:val="both"/>
        <w:rPr>
          <w:rFonts w:ascii="Times New Roman" w:hAnsi="Times New Roman" w:cs="Times New Roman"/>
          <w:sz w:val="32"/>
          <w:szCs w:val="32"/>
        </w:rPr>
      </w:pPr>
    </w:p>
    <w:p w:rsidR="0015402D" w:rsidRDefault="0015402D" w:rsidP="00A82F44">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Стус</w:t>
      </w:r>
      <w:proofErr w:type="spellEnd"/>
      <w:r w:rsidRPr="0015402D">
        <w:rPr>
          <w:rFonts w:ascii="Times New Roman" w:hAnsi="Times New Roman" w:cs="Times New Roman"/>
          <w:sz w:val="32"/>
          <w:szCs w:val="32"/>
        </w:rPr>
        <w:t>, Н.В. «Сыск», «суд» и «розыск» в уголовно-процессуальном законодательстве России XV - XVIII вв. // Юридический мир. - 2015. - N 4. - С. 58 - 63.</w:t>
      </w:r>
    </w:p>
    <w:p w:rsidR="00A82F44" w:rsidRDefault="00A82F44" w:rsidP="00A82F44">
      <w:pPr>
        <w:pStyle w:val="ConsPlusNormal"/>
        <w:ind w:firstLine="709"/>
        <w:jc w:val="both"/>
        <w:rPr>
          <w:rFonts w:ascii="Times New Roman" w:hAnsi="Times New Roman" w:cs="Times New Roman"/>
          <w:sz w:val="32"/>
          <w:szCs w:val="32"/>
        </w:rPr>
      </w:pPr>
    </w:p>
    <w:p w:rsidR="003C57C9" w:rsidRPr="0015402D" w:rsidRDefault="003C57C9" w:rsidP="00A82F44">
      <w:pPr>
        <w:pStyle w:val="ConsPlusNormal"/>
        <w:ind w:firstLine="709"/>
        <w:jc w:val="both"/>
        <w:rPr>
          <w:rFonts w:ascii="Times New Roman" w:hAnsi="Times New Roman" w:cs="Times New Roman"/>
          <w:sz w:val="32"/>
          <w:szCs w:val="32"/>
        </w:rPr>
      </w:pPr>
    </w:p>
    <w:p w:rsidR="0015402D" w:rsidRDefault="0015402D" w:rsidP="00A82F44">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lastRenderedPageBreak/>
        <w:t>Стус</w:t>
      </w:r>
      <w:proofErr w:type="spellEnd"/>
      <w:r w:rsidRPr="0015402D">
        <w:rPr>
          <w:rFonts w:ascii="Times New Roman" w:hAnsi="Times New Roman" w:cs="Times New Roman"/>
          <w:sz w:val="32"/>
          <w:szCs w:val="32"/>
        </w:rPr>
        <w:t>, Н.В. Грамоты как источники уголовно-судебного права Московского государства конца XIV - XVI веков // Российский судья. - 2015. - N 5. - С. 40 - 43.</w:t>
      </w:r>
    </w:p>
    <w:p w:rsidR="00A82F44" w:rsidRPr="0015402D" w:rsidRDefault="00A82F44" w:rsidP="00A82F44">
      <w:pPr>
        <w:pStyle w:val="ConsPlusNormal"/>
        <w:ind w:firstLine="709"/>
        <w:jc w:val="both"/>
        <w:rPr>
          <w:rFonts w:ascii="Times New Roman" w:hAnsi="Times New Roman" w:cs="Times New Roman"/>
          <w:sz w:val="32"/>
          <w:szCs w:val="32"/>
        </w:rPr>
      </w:pPr>
    </w:p>
    <w:p w:rsidR="0015402D" w:rsidRDefault="0015402D" w:rsidP="00A82F44">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Судебник 1497 года. Общая характеристика Судебника 1550 года// Отечественная история государства и права: учебное пособие/ под ред. Ю.М. </w:t>
      </w:r>
      <w:proofErr w:type="spellStart"/>
      <w:r w:rsidRPr="0015402D">
        <w:rPr>
          <w:rFonts w:ascii="Times New Roman" w:hAnsi="Times New Roman" w:cs="Times New Roman"/>
          <w:sz w:val="32"/>
          <w:szCs w:val="32"/>
        </w:rPr>
        <w:t>Понихидина</w:t>
      </w:r>
      <w:proofErr w:type="spellEnd"/>
      <w:r w:rsidRPr="0015402D">
        <w:rPr>
          <w:rFonts w:ascii="Times New Roman" w:hAnsi="Times New Roman" w:cs="Times New Roman"/>
          <w:sz w:val="32"/>
          <w:szCs w:val="32"/>
        </w:rPr>
        <w:t>. – 3-е изд., стер. – Саратов: Изд-во ГОУ ВПО «Саратовская государственная академия права», 2008. – Лекция 4. – С.63-71.</w:t>
      </w:r>
    </w:p>
    <w:p w:rsidR="00A82F44" w:rsidRPr="0015402D" w:rsidRDefault="00A82F44" w:rsidP="00A82F44">
      <w:pPr>
        <w:spacing w:after="0" w:line="240" w:lineRule="auto"/>
        <w:ind w:firstLine="709"/>
        <w:jc w:val="both"/>
        <w:rPr>
          <w:rFonts w:ascii="Times New Roman" w:hAnsi="Times New Roman" w:cs="Times New Roman"/>
          <w:sz w:val="32"/>
          <w:szCs w:val="32"/>
        </w:rPr>
      </w:pPr>
    </w:p>
    <w:p w:rsidR="0015402D" w:rsidRDefault="0015402D" w:rsidP="00A82F44">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Суслопаров, И.А. Вымогательство в российском законодательстве: ретроспективный анализ // Вестник Пермского университета. Юридические науки. - 2015. - N 4. - С. 110 - 116.</w:t>
      </w:r>
    </w:p>
    <w:p w:rsidR="00A82F44" w:rsidRPr="0015402D" w:rsidRDefault="00A82F44" w:rsidP="00A82F44">
      <w:pPr>
        <w:pStyle w:val="ConsPlusNormal"/>
        <w:ind w:firstLine="709"/>
        <w:jc w:val="both"/>
        <w:rPr>
          <w:rFonts w:ascii="Times New Roman" w:hAnsi="Times New Roman" w:cs="Times New Roman"/>
          <w:sz w:val="32"/>
          <w:szCs w:val="32"/>
        </w:rPr>
      </w:pPr>
    </w:p>
    <w:p w:rsidR="0015402D" w:rsidRDefault="0015402D" w:rsidP="00A82F44">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Сятчихин</w:t>
      </w:r>
      <w:proofErr w:type="spellEnd"/>
      <w:r w:rsidRPr="0015402D">
        <w:rPr>
          <w:rFonts w:ascii="Times New Roman" w:hAnsi="Times New Roman" w:cs="Times New Roman"/>
          <w:sz w:val="32"/>
          <w:szCs w:val="32"/>
        </w:rPr>
        <w:t>, А.В. Российское законодательство о поименованных и непоименованных способах обеспечения обязательств: исторический экскурс // Вестник Пермского университета. Юридические науки. - 2014. - N 1. - С. 156 - 163.</w:t>
      </w:r>
    </w:p>
    <w:p w:rsidR="00A82F44" w:rsidRPr="0015402D" w:rsidRDefault="00A82F44" w:rsidP="00A82F44">
      <w:pPr>
        <w:pStyle w:val="ConsPlusNormal"/>
        <w:ind w:firstLine="709"/>
        <w:jc w:val="both"/>
        <w:rPr>
          <w:rFonts w:ascii="Times New Roman" w:hAnsi="Times New Roman" w:cs="Times New Roman"/>
          <w:sz w:val="32"/>
          <w:szCs w:val="32"/>
        </w:rPr>
      </w:pPr>
    </w:p>
    <w:p w:rsidR="0015402D" w:rsidRDefault="0015402D" w:rsidP="00A82F44">
      <w:pPr>
        <w:spacing w:after="0" w:line="240" w:lineRule="auto"/>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Танимов</w:t>
      </w:r>
      <w:proofErr w:type="spellEnd"/>
      <w:r w:rsidRPr="0015402D">
        <w:rPr>
          <w:rFonts w:ascii="Times New Roman" w:hAnsi="Times New Roman" w:cs="Times New Roman"/>
          <w:sz w:val="32"/>
          <w:szCs w:val="32"/>
        </w:rPr>
        <w:t xml:space="preserve">, О.В., </w:t>
      </w:r>
      <w:proofErr w:type="spellStart"/>
      <w:r w:rsidRPr="0015402D">
        <w:rPr>
          <w:rFonts w:ascii="Times New Roman" w:hAnsi="Times New Roman" w:cs="Times New Roman"/>
          <w:sz w:val="32"/>
          <w:szCs w:val="32"/>
        </w:rPr>
        <w:t>Баршова</w:t>
      </w:r>
      <w:proofErr w:type="spellEnd"/>
      <w:r w:rsidRPr="0015402D">
        <w:rPr>
          <w:rFonts w:ascii="Times New Roman" w:hAnsi="Times New Roman" w:cs="Times New Roman"/>
          <w:sz w:val="32"/>
          <w:szCs w:val="32"/>
        </w:rPr>
        <w:t>, О.А. Юридические фикции в древних источниках права (историко-теоретический аспект) // История государства и права. – 2011. - №13. - С.25-28.</w:t>
      </w:r>
    </w:p>
    <w:p w:rsidR="00A82F44" w:rsidRPr="0015402D" w:rsidRDefault="00A82F44" w:rsidP="00A82F44">
      <w:pPr>
        <w:spacing w:after="0" w:line="240" w:lineRule="auto"/>
        <w:ind w:firstLine="709"/>
        <w:jc w:val="both"/>
        <w:rPr>
          <w:rFonts w:ascii="Times New Roman" w:hAnsi="Times New Roman" w:cs="Times New Roman"/>
          <w:sz w:val="32"/>
          <w:szCs w:val="32"/>
        </w:rPr>
      </w:pPr>
    </w:p>
    <w:p w:rsidR="0015402D" w:rsidRDefault="0015402D" w:rsidP="00A82F44">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t>Тимофеева, А.А. «Русская Правда» - кодекс капитала» // История государства и права. – 2012. - №12. - С.30-31.</w:t>
      </w:r>
    </w:p>
    <w:p w:rsidR="00A82F44" w:rsidRPr="0015402D" w:rsidRDefault="00A82F44" w:rsidP="00A82F44">
      <w:pPr>
        <w:spacing w:after="0" w:line="240" w:lineRule="auto"/>
        <w:ind w:firstLine="709"/>
        <w:jc w:val="both"/>
        <w:rPr>
          <w:rFonts w:ascii="Times New Roman" w:hAnsi="Times New Roman" w:cs="Times New Roman"/>
          <w:sz w:val="32"/>
          <w:szCs w:val="32"/>
        </w:rPr>
      </w:pPr>
    </w:p>
    <w:p w:rsidR="0015402D" w:rsidRDefault="0015402D" w:rsidP="00A82F44">
      <w:pPr>
        <w:pStyle w:val="ConsPlusNormal"/>
        <w:ind w:firstLine="709"/>
        <w:jc w:val="both"/>
        <w:rPr>
          <w:rFonts w:ascii="Times New Roman" w:hAnsi="Times New Roman" w:cs="Times New Roman"/>
          <w:sz w:val="32"/>
          <w:szCs w:val="32"/>
        </w:rPr>
      </w:pPr>
      <w:r w:rsidRPr="0015402D">
        <w:rPr>
          <w:rFonts w:ascii="Times New Roman" w:hAnsi="Times New Roman" w:cs="Times New Roman"/>
          <w:sz w:val="32"/>
          <w:szCs w:val="32"/>
        </w:rPr>
        <w:t xml:space="preserve">Толстая, А.И. История государства и права России: учебник для вузов. - 3-е изд., стереотипное. - М.: </w:t>
      </w:r>
      <w:proofErr w:type="spellStart"/>
      <w:r w:rsidRPr="0015402D">
        <w:rPr>
          <w:rFonts w:ascii="Times New Roman" w:hAnsi="Times New Roman" w:cs="Times New Roman"/>
          <w:sz w:val="32"/>
          <w:szCs w:val="32"/>
        </w:rPr>
        <w:t>Юстицинформ</w:t>
      </w:r>
      <w:proofErr w:type="spellEnd"/>
      <w:r w:rsidRPr="0015402D">
        <w:rPr>
          <w:rFonts w:ascii="Times New Roman" w:hAnsi="Times New Roman" w:cs="Times New Roman"/>
          <w:sz w:val="32"/>
          <w:szCs w:val="32"/>
        </w:rPr>
        <w:t>, Омега-Л, 2010.</w:t>
      </w:r>
      <w:r w:rsidR="00A82F44">
        <w:rPr>
          <w:rFonts w:ascii="Times New Roman" w:hAnsi="Times New Roman" w:cs="Times New Roman"/>
          <w:sz w:val="32"/>
          <w:szCs w:val="32"/>
        </w:rPr>
        <w:t xml:space="preserve"> </w:t>
      </w:r>
      <w:r w:rsidRPr="0015402D">
        <w:rPr>
          <w:rFonts w:ascii="Times New Roman" w:hAnsi="Times New Roman" w:cs="Times New Roman"/>
          <w:sz w:val="32"/>
          <w:szCs w:val="32"/>
        </w:rPr>
        <w:t>- 320 с.</w:t>
      </w:r>
    </w:p>
    <w:p w:rsidR="00A82F44" w:rsidRPr="0015402D" w:rsidRDefault="00A82F44" w:rsidP="00A82F44">
      <w:pPr>
        <w:pStyle w:val="ConsPlusNormal"/>
        <w:ind w:firstLine="709"/>
        <w:jc w:val="both"/>
        <w:rPr>
          <w:rFonts w:ascii="Times New Roman" w:hAnsi="Times New Roman" w:cs="Times New Roman"/>
          <w:sz w:val="32"/>
          <w:szCs w:val="32"/>
        </w:rPr>
      </w:pPr>
    </w:p>
    <w:p w:rsidR="0015402D" w:rsidRDefault="0015402D" w:rsidP="00A82F44">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Хасаншина</w:t>
      </w:r>
      <w:proofErr w:type="spellEnd"/>
      <w:r w:rsidRPr="0015402D">
        <w:rPr>
          <w:rFonts w:ascii="Times New Roman" w:hAnsi="Times New Roman" w:cs="Times New Roman"/>
          <w:sz w:val="32"/>
          <w:szCs w:val="32"/>
        </w:rPr>
        <w:t>, Р.Г. Исторические предпосылки формирования института возмещения вреда, причиненного преступлением, в России (IX - XVIII вв.) // История государства и права. - 2013. - N 23. - С. 48 - 52.</w:t>
      </w:r>
    </w:p>
    <w:p w:rsidR="00A82F44" w:rsidRPr="0015402D" w:rsidRDefault="00A82F44" w:rsidP="00A82F44">
      <w:pPr>
        <w:pStyle w:val="ConsPlusNormal"/>
        <w:ind w:firstLine="709"/>
        <w:jc w:val="both"/>
        <w:rPr>
          <w:rFonts w:ascii="Times New Roman" w:hAnsi="Times New Roman" w:cs="Times New Roman"/>
          <w:sz w:val="32"/>
          <w:szCs w:val="32"/>
        </w:rPr>
      </w:pPr>
    </w:p>
    <w:p w:rsidR="0015402D" w:rsidRDefault="0015402D" w:rsidP="00A82F44">
      <w:pPr>
        <w:spacing w:after="0" w:line="240" w:lineRule="auto"/>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Хачатрян</w:t>
      </w:r>
      <w:proofErr w:type="spellEnd"/>
      <w:r w:rsidRPr="0015402D">
        <w:rPr>
          <w:rFonts w:ascii="Times New Roman" w:hAnsi="Times New Roman" w:cs="Times New Roman"/>
          <w:sz w:val="32"/>
          <w:szCs w:val="32"/>
        </w:rPr>
        <w:t>, А.В. Субъективная сторона преступления по Псковской Судной грамоте // Вестник СГАП. – 2008. - №6. – С.147-149.</w:t>
      </w:r>
    </w:p>
    <w:p w:rsidR="00A82F44" w:rsidRPr="0015402D" w:rsidRDefault="00A82F44" w:rsidP="00A82F44">
      <w:pPr>
        <w:spacing w:after="0" w:line="240" w:lineRule="auto"/>
        <w:ind w:firstLine="709"/>
        <w:jc w:val="both"/>
        <w:rPr>
          <w:rFonts w:ascii="Times New Roman" w:hAnsi="Times New Roman" w:cs="Times New Roman"/>
          <w:sz w:val="32"/>
          <w:szCs w:val="32"/>
        </w:rPr>
      </w:pPr>
    </w:p>
    <w:p w:rsidR="0015402D" w:rsidRDefault="0015402D" w:rsidP="00A82F44">
      <w:pPr>
        <w:spacing w:after="0" w:line="240" w:lineRule="auto"/>
        <w:ind w:firstLine="709"/>
        <w:jc w:val="both"/>
        <w:rPr>
          <w:rFonts w:ascii="Times New Roman" w:hAnsi="Times New Roman" w:cs="Times New Roman"/>
          <w:sz w:val="32"/>
          <w:szCs w:val="32"/>
        </w:rPr>
      </w:pPr>
      <w:r w:rsidRPr="0015402D">
        <w:rPr>
          <w:rFonts w:ascii="Times New Roman" w:hAnsi="Times New Roman" w:cs="Times New Roman"/>
          <w:sz w:val="32"/>
          <w:szCs w:val="32"/>
        </w:rPr>
        <w:lastRenderedPageBreak/>
        <w:t xml:space="preserve">Церковная организация и церковное право </w:t>
      </w:r>
      <w:r w:rsidRPr="0015402D">
        <w:rPr>
          <w:rFonts w:ascii="Times New Roman" w:hAnsi="Times New Roman" w:cs="Times New Roman"/>
          <w:sz w:val="32"/>
          <w:szCs w:val="32"/>
          <w:lang w:val="en-US"/>
        </w:rPr>
        <w:t>XV</w:t>
      </w:r>
      <w:r w:rsidRPr="0015402D">
        <w:rPr>
          <w:rFonts w:ascii="Times New Roman" w:hAnsi="Times New Roman" w:cs="Times New Roman"/>
          <w:sz w:val="32"/>
          <w:szCs w:val="32"/>
        </w:rPr>
        <w:t xml:space="preserve"> – </w:t>
      </w:r>
      <w:r w:rsidRPr="0015402D">
        <w:rPr>
          <w:rFonts w:ascii="Times New Roman" w:hAnsi="Times New Roman" w:cs="Times New Roman"/>
          <w:sz w:val="32"/>
          <w:szCs w:val="32"/>
          <w:lang w:val="en-US"/>
        </w:rPr>
        <w:t>XVII</w:t>
      </w:r>
      <w:r w:rsidRPr="0015402D">
        <w:rPr>
          <w:rFonts w:ascii="Times New Roman" w:hAnsi="Times New Roman" w:cs="Times New Roman"/>
          <w:sz w:val="32"/>
          <w:szCs w:val="32"/>
        </w:rPr>
        <w:t xml:space="preserve"> вв.// История государства и права России: учебник/ И.А. Исаев. – 4-е изд., </w:t>
      </w:r>
      <w:proofErr w:type="spellStart"/>
      <w:r w:rsidRPr="0015402D">
        <w:rPr>
          <w:rFonts w:ascii="Times New Roman" w:hAnsi="Times New Roman" w:cs="Times New Roman"/>
          <w:sz w:val="32"/>
          <w:szCs w:val="32"/>
        </w:rPr>
        <w:t>перераб</w:t>
      </w:r>
      <w:proofErr w:type="spellEnd"/>
      <w:proofErr w:type="gramStart"/>
      <w:r w:rsidRPr="0015402D">
        <w:rPr>
          <w:rFonts w:ascii="Times New Roman" w:hAnsi="Times New Roman" w:cs="Times New Roman"/>
          <w:sz w:val="32"/>
          <w:szCs w:val="32"/>
        </w:rPr>
        <w:t>.</w:t>
      </w:r>
      <w:proofErr w:type="gramEnd"/>
      <w:r w:rsidRPr="0015402D">
        <w:rPr>
          <w:rFonts w:ascii="Times New Roman" w:hAnsi="Times New Roman" w:cs="Times New Roman"/>
          <w:sz w:val="32"/>
          <w:szCs w:val="32"/>
        </w:rPr>
        <w:t xml:space="preserve"> и доп. – М.: Проспект, 2010. – Гл.2. – С.171-177.</w:t>
      </w:r>
    </w:p>
    <w:p w:rsidR="00A82F44" w:rsidRPr="0015402D" w:rsidRDefault="00A82F44" w:rsidP="00A82F44">
      <w:pPr>
        <w:spacing w:after="0" w:line="240" w:lineRule="auto"/>
        <w:ind w:firstLine="709"/>
        <w:jc w:val="both"/>
        <w:rPr>
          <w:rFonts w:ascii="Times New Roman" w:hAnsi="Times New Roman" w:cs="Times New Roman"/>
          <w:sz w:val="32"/>
          <w:szCs w:val="32"/>
        </w:rPr>
      </w:pPr>
    </w:p>
    <w:p w:rsidR="0015402D" w:rsidRDefault="0015402D" w:rsidP="00A82F44">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Шеховцов</w:t>
      </w:r>
      <w:proofErr w:type="spellEnd"/>
      <w:r w:rsidRPr="0015402D">
        <w:rPr>
          <w:rFonts w:ascii="Times New Roman" w:hAnsi="Times New Roman" w:cs="Times New Roman"/>
          <w:sz w:val="32"/>
          <w:szCs w:val="32"/>
        </w:rPr>
        <w:t xml:space="preserve">, В.А. Зарождение отечественного парламента: первые шаги // </w:t>
      </w:r>
      <w:proofErr w:type="spellStart"/>
      <w:r w:rsidRPr="0015402D">
        <w:rPr>
          <w:rFonts w:ascii="Times New Roman" w:hAnsi="Times New Roman" w:cs="Times New Roman"/>
          <w:sz w:val="32"/>
          <w:szCs w:val="32"/>
        </w:rPr>
        <w:t>Lex</w:t>
      </w:r>
      <w:proofErr w:type="spellEnd"/>
      <w:r w:rsidRPr="0015402D">
        <w:rPr>
          <w:rFonts w:ascii="Times New Roman" w:hAnsi="Times New Roman" w:cs="Times New Roman"/>
          <w:sz w:val="32"/>
          <w:szCs w:val="32"/>
        </w:rPr>
        <w:t xml:space="preserve"> </w:t>
      </w:r>
      <w:proofErr w:type="spellStart"/>
      <w:r w:rsidRPr="0015402D">
        <w:rPr>
          <w:rFonts w:ascii="Times New Roman" w:hAnsi="Times New Roman" w:cs="Times New Roman"/>
          <w:sz w:val="32"/>
          <w:szCs w:val="32"/>
        </w:rPr>
        <w:t>russica</w:t>
      </w:r>
      <w:proofErr w:type="spellEnd"/>
      <w:r w:rsidRPr="0015402D">
        <w:rPr>
          <w:rFonts w:ascii="Times New Roman" w:hAnsi="Times New Roman" w:cs="Times New Roman"/>
          <w:sz w:val="32"/>
          <w:szCs w:val="32"/>
        </w:rPr>
        <w:t>. - 2013. - N 8. - С. 898 - 905.</w:t>
      </w:r>
    </w:p>
    <w:p w:rsidR="00A82F44" w:rsidRPr="0015402D" w:rsidRDefault="00A82F44" w:rsidP="00A82F44">
      <w:pPr>
        <w:pStyle w:val="ConsPlusNormal"/>
        <w:ind w:firstLine="709"/>
        <w:jc w:val="both"/>
        <w:rPr>
          <w:rFonts w:ascii="Times New Roman" w:hAnsi="Times New Roman" w:cs="Times New Roman"/>
          <w:sz w:val="32"/>
          <w:szCs w:val="32"/>
        </w:rPr>
      </w:pPr>
    </w:p>
    <w:p w:rsidR="0015402D" w:rsidRPr="0015402D" w:rsidRDefault="0015402D" w:rsidP="00A82F44">
      <w:pPr>
        <w:pStyle w:val="ConsPlusNormal"/>
        <w:ind w:firstLine="709"/>
        <w:jc w:val="both"/>
        <w:rPr>
          <w:rFonts w:ascii="Times New Roman" w:hAnsi="Times New Roman" w:cs="Times New Roman"/>
          <w:sz w:val="32"/>
          <w:szCs w:val="32"/>
        </w:rPr>
      </w:pPr>
      <w:proofErr w:type="spellStart"/>
      <w:r w:rsidRPr="0015402D">
        <w:rPr>
          <w:rFonts w:ascii="Times New Roman" w:hAnsi="Times New Roman" w:cs="Times New Roman"/>
          <w:sz w:val="32"/>
          <w:szCs w:val="32"/>
        </w:rPr>
        <w:t>Юношев</w:t>
      </w:r>
      <w:proofErr w:type="spellEnd"/>
      <w:r w:rsidRPr="0015402D">
        <w:rPr>
          <w:rFonts w:ascii="Times New Roman" w:hAnsi="Times New Roman" w:cs="Times New Roman"/>
          <w:sz w:val="32"/>
          <w:szCs w:val="32"/>
        </w:rPr>
        <w:t xml:space="preserve">, С.В. Потерпевший и его представитель как участники уголовного судопроизводства до Судебной реформы 1864 года // </w:t>
      </w:r>
      <w:proofErr w:type="spellStart"/>
      <w:r w:rsidRPr="0015402D">
        <w:rPr>
          <w:rFonts w:ascii="Times New Roman" w:hAnsi="Times New Roman" w:cs="Times New Roman"/>
          <w:sz w:val="32"/>
          <w:szCs w:val="32"/>
        </w:rPr>
        <w:t>Lex</w:t>
      </w:r>
      <w:proofErr w:type="spellEnd"/>
      <w:r w:rsidRPr="0015402D">
        <w:rPr>
          <w:rFonts w:ascii="Times New Roman" w:hAnsi="Times New Roman" w:cs="Times New Roman"/>
          <w:sz w:val="32"/>
          <w:szCs w:val="32"/>
        </w:rPr>
        <w:t xml:space="preserve"> </w:t>
      </w:r>
      <w:proofErr w:type="spellStart"/>
      <w:r w:rsidRPr="0015402D">
        <w:rPr>
          <w:rFonts w:ascii="Times New Roman" w:hAnsi="Times New Roman" w:cs="Times New Roman"/>
          <w:sz w:val="32"/>
          <w:szCs w:val="32"/>
        </w:rPr>
        <w:t>russica</w:t>
      </w:r>
      <w:proofErr w:type="spellEnd"/>
      <w:r w:rsidRPr="0015402D">
        <w:rPr>
          <w:rFonts w:ascii="Times New Roman" w:hAnsi="Times New Roman" w:cs="Times New Roman"/>
          <w:sz w:val="32"/>
          <w:szCs w:val="32"/>
        </w:rPr>
        <w:t>. - 2016. - N 2. - С. 175 - 183.</w:t>
      </w:r>
    </w:p>
    <w:p w:rsidR="00516479" w:rsidRDefault="00516479"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487D4A" w:rsidRDefault="00487D4A"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Default="00E05FEB" w:rsidP="00A82F44">
      <w:pPr>
        <w:pStyle w:val="ConsPlusNormal"/>
        <w:ind w:firstLine="709"/>
        <w:jc w:val="both"/>
        <w:rPr>
          <w:rFonts w:ascii="Times New Roman" w:hAnsi="Times New Roman" w:cs="Times New Roman"/>
          <w:sz w:val="32"/>
          <w:szCs w:val="32"/>
        </w:rPr>
      </w:pPr>
    </w:p>
    <w:p w:rsidR="00E05FEB" w:rsidRPr="0015402D" w:rsidRDefault="00E05FEB" w:rsidP="00A82F44">
      <w:pPr>
        <w:pStyle w:val="ConsPlusNormal"/>
        <w:ind w:firstLine="709"/>
        <w:jc w:val="both"/>
        <w:rPr>
          <w:rFonts w:ascii="Times New Roman" w:hAnsi="Times New Roman" w:cs="Times New Roman"/>
          <w:sz w:val="32"/>
          <w:szCs w:val="32"/>
        </w:rPr>
      </w:pPr>
    </w:p>
    <w:sectPr w:rsidR="00E05FEB" w:rsidRPr="0015402D" w:rsidSect="007748B2">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771" w:rsidRDefault="001A0771" w:rsidP="00E05FEB">
      <w:pPr>
        <w:spacing w:after="0" w:line="240" w:lineRule="auto"/>
      </w:pPr>
      <w:r>
        <w:separator/>
      </w:r>
    </w:p>
  </w:endnote>
  <w:endnote w:type="continuationSeparator" w:id="0">
    <w:p w:rsidR="001A0771" w:rsidRDefault="001A0771" w:rsidP="00E05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496467"/>
      <w:docPartObj>
        <w:docPartGallery w:val="Page Numbers (Bottom of Page)"/>
        <w:docPartUnique/>
      </w:docPartObj>
    </w:sdtPr>
    <w:sdtEndPr>
      <w:rPr>
        <w:rFonts w:ascii="Times New Roman" w:hAnsi="Times New Roman" w:cs="Times New Roman"/>
      </w:rPr>
    </w:sdtEndPr>
    <w:sdtContent>
      <w:p w:rsidR="00E05FEB" w:rsidRPr="00E05FEB" w:rsidRDefault="00E05FEB">
        <w:pPr>
          <w:pStyle w:val="a7"/>
          <w:jc w:val="center"/>
          <w:rPr>
            <w:rFonts w:ascii="Times New Roman" w:hAnsi="Times New Roman" w:cs="Times New Roman"/>
          </w:rPr>
        </w:pPr>
        <w:r w:rsidRPr="00E05FEB">
          <w:rPr>
            <w:rFonts w:ascii="Times New Roman" w:hAnsi="Times New Roman" w:cs="Times New Roman"/>
          </w:rPr>
          <w:fldChar w:fldCharType="begin"/>
        </w:r>
        <w:r w:rsidRPr="00E05FEB">
          <w:rPr>
            <w:rFonts w:ascii="Times New Roman" w:hAnsi="Times New Roman" w:cs="Times New Roman"/>
          </w:rPr>
          <w:instrText>PAGE   \* MERGEFORMAT</w:instrText>
        </w:r>
        <w:r w:rsidRPr="00E05FEB">
          <w:rPr>
            <w:rFonts w:ascii="Times New Roman" w:hAnsi="Times New Roman" w:cs="Times New Roman"/>
          </w:rPr>
          <w:fldChar w:fldCharType="separate"/>
        </w:r>
        <w:r w:rsidR="00D715AF">
          <w:rPr>
            <w:rFonts w:ascii="Times New Roman" w:hAnsi="Times New Roman" w:cs="Times New Roman"/>
            <w:noProof/>
          </w:rPr>
          <w:t>17</w:t>
        </w:r>
        <w:r w:rsidRPr="00E05FEB">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771" w:rsidRDefault="001A0771" w:rsidP="00E05FEB">
      <w:pPr>
        <w:spacing w:after="0" w:line="240" w:lineRule="auto"/>
      </w:pPr>
      <w:r>
        <w:separator/>
      </w:r>
    </w:p>
  </w:footnote>
  <w:footnote w:type="continuationSeparator" w:id="0">
    <w:p w:rsidR="001A0771" w:rsidRDefault="001A0771" w:rsidP="00E05F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5A"/>
    <w:rsid w:val="00061655"/>
    <w:rsid w:val="000A2277"/>
    <w:rsid w:val="0011226D"/>
    <w:rsid w:val="001215D6"/>
    <w:rsid w:val="00142A66"/>
    <w:rsid w:val="0015402D"/>
    <w:rsid w:val="001A0771"/>
    <w:rsid w:val="00217626"/>
    <w:rsid w:val="00265A77"/>
    <w:rsid w:val="002F1042"/>
    <w:rsid w:val="003C0832"/>
    <w:rsid w:val="003C57C9"/>
    <w:rsid w:val="0042345C"/>
    <w:rsid w:val="00446127"/>
    <w:rsid w:val="00487D4A"/>
    <w:rsid w:val="00516479"/>
    <w:rsid w:val="0055188D"/>
    <w:rsid w:val="00585B78"/>
    <w:rsid w:val="00653414"/>
    <w:rsid w:val="00730CDA"/>
    <w:rsid w:val="007748B2"/>
    <w:rsid w:val="007E2058"/>
    <w:rsid w:val="007F0287"/>
    <w:rsid w:val="0086514E"/>
    <w:rsid w:val="00893F34"/>
    <w:rsid w:val="00941210"/>
    <w:rsid w:val="009531F9"/>
    <w:rsid w:val="00990A71"/>
    <w:rsid w:val="00991D95"/>
    <w:rsid w:val="009D10B5"/>
    <w:rsid w:val="009F1471"/>
    <w:rsid w:val="00A30212"/>
    <w:rsid w:val="00A63E6B"/>
    <w:rsid w:val="00A82F44"/>
    <w:rsid w:val="00A907E3"/>
    <w:rsid w:val="00AE15DF"/>
    <w:rsid w:val="00BC1524"/>
    <w:rsid w:val="00C13253"/>
    <w:rsid w:val="00C5397B"/>
    <w:rsid w:val="00CB3691"/>
    <w:rsid w:val="00D54C1E"/>
    <w:rsid w:val="00D63DD2"/>
    <w:rsid w:val="00D6605A"/>
    <w:rsid w:val="00D715AF"/>
    <w:rsid w:val="00DE16F3"/>
    <w:rsid w:val="00E05A25"/>
    <w:rsid w:val="00E05FEB"/>
    <w:rsid w:val="00E807E3"/>
    <w:rsid w:val="00ED6C70"/>
    <w:rsid w:val="00F41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0932E-E296-4E0E-A674-B870375B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7E3"/>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142A66"/>
    <w:rPr>
      <w:color w:val="0000FF"/>
      <w:u w:val="single"/>
    </w:rPr>
  </w:style>
  <w:style w:type="paragraph" w:styleId="a4">
    <w:name w:val="Normal (Web)"/>
    <w:basedOn w:val="a"/>
    <w:uiPriority w:val="99"/>
    <w:semiHidden/>
    <w:unhideWhenUsed/>
    <w:rsid w:val="00142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2A66"/>
  </w:style>
  <w:style w:type="paragraph" w:styleId="a5">
    <w:name w:val="header"/>
    <w:basedOn w:val="a"/>
    <w:link w:val="a6"/>
    <w:uiPriority w:val="99"/>
    <w:unhideWhenUsed/>
    <w:rsid w:val="00E05FE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5FEB"/>
  </w:style>
  <w:style w:type="paragraph" w:styleId="a7">
    <w:name w:val="footer"/>
    <w:basedOn w:val="a"/>
    <w:link w:val="a8"/>
    <w:uiPriority w:val="99"/>
    <w:unhideWhenUsed/>
    <w:rsid w:val="00E05FE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5FEB"/>
  </w:style>
  <w:style w:type="paragraph" w:styleId="a9">
    <w:name w:val="Balloon Text"/>
    <w:basedOn w:val="a"/>
    <w:link w:val="aa"/>
    <w:uiPriority w:val="99"/>
    <w:semiHidden/>
    <w:unhideWhenUsed/>
    <w:rsid w:val="00CB3691"/>
    <w:pPr>
      <w:spacing w:after="0" w:line="240" w:lineRule="auto"/>
    </w:pPr>
    <w:rPr>
      <w:rFonts w:ascii="Calibri" w:hAnsi="Calibri"/>
      <w:sz w:val="18"/>
      <w:szCs w:val="18"/>
    </w:rPr>
  </w:style>
  <w:style w:type="character" w:customStyle="1" w:styleId="aa">
    <w:name w:val="Текст выноски Знак"/>
    <w:basedOn w:val="a0"/>
    <w:link w:val="a9"/>
    <w:uiPriority w:val="99"/>
    <w:semiHidden/>
    <w:rsid w:val="00CB3691"/>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83D0DB3C4EB0C7A8F4336A8944EEF4A20523C7361F758CA4B624A009H2L" TargetMode="External"/><Relationship Id="rId3" Type="http://schemas.openxmlformats.org/officeDocument/2006/relationships/webSettings" Target="webSettings.xml"/><Relationship Id="rId7" Type="http://schemas.openxmlformats.org/officeDocument/2006/relationships/hyperlink" Target="http://www.ote4estvo.ru/stanovlenie-russkoj-gosudarstvennosti/7-stanovleni-russkoj-gosudarstvennosti.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AAA9021A1AF8813AAAC3064AFF33BE7985632BA7D459AAEEACB09F1A0C44B220ECA53F1BBA2326MDg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22</Pages>
  <Words>3827</Words>
  <Characters>21819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Main</cp:lastModifiedBy>
  <cp:revision>30</cp:revision>
  <cp:lastPrinted>2016-06-28T12:27:00Z</cp:lastPrinted>
  <dcterms:created xsi:type="dcterms:W3CDTF">2016-06-17T11:31:00Z</dcterms:created>
  <dcterms:modified xsi:type="dcterms:W3CDTF">2016-11-03T11:05:00Z</dcterms:modified>
</cp:coreProperties>
</file>